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LTMiningNetwork Guild Report — LTMiningNetwork Universe (Beta)</w:t>
      </w:r>
    </w:p>
    <w:p>
      <w:pPr>
        <w:jc w:val="center"/>
      </w:pPr>
      <w:r>
        <w:rPr>
          <w:sz w:val="24"/>
        </w:rPr>
        <w:t>Project: LTMiningNetwork / “LTMiningNetwork Reality / LTMiningNetwork Universe”</w:t>
      </w:r>
    </w:p>
    <w:p>
      <w:pPr>
        <w:jc w:val="center"/>
      </w:pPr>
      <w:r>
        <w:rPr>
          <w:i/>
        </w:rPr>
        <w:t>Tagline: Mining Miracles Everyday — Connect. Plan. Stream. Earn. Stay Safe.</w:t>
      </w:r>
    </w:p>
    <w:p/>
    <w:p>
      <w:r>
        <w:t>This document consolidates the latest module map, feed model (5 feeds), pricing ladder, safety + location systems, calendar-first events flow, and creator/mining economics for the LTMiningNetwork Universe beta. Live Hub references have been removed; streaming is housed under LTRStream.</w:t>
      </w:r>
    </w:p>
    <w:p>
      <w:pPr>
        <w:pStyle w:val="Heading1"/>
      </w:pPr>
      <w:r>
        <w:t>Visual Direction Snapshot</w:t>
      </w:r>
    </w:p>
    <w:p>
      <w:r>
        <w:t>Current design direction (cosmic + rainbow gradient UI across web and mobile):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82FE695-95C6-4A7B-88A9-E5BFEFA0688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>1) Executive Summary</w:t>
      </w:r>
    </w:p>
    <w:p>
      <w:r>
        <w:t>LT Social is a safe social universe that combines five layers into one connected product:</w:t>
      </w:r>
    </w:p>
    <w:p>
      <w:pPr>
        <w:pStyle w:val="ListBullet"/>
      </w:pPr>
      <w:r>
        <w:t>A social app (posts, messaging, connections, creator tools)</w:t>
      </w:r>
    </w:p>
    <w:p>
      <w:pPr>
        <w:pStyle w:val="ListBullet"/>
      </w:pPr>
      <w:r>
        <w:t>A streaming hub (native streaming + creator economy)</w:t>
      </w:r>
    </w:p>
    <w:p>
      <w:pPr>
        <w:pStyle w:val="ListBullet"/>
      </w:pPr>
      <w:r>
        <w:t>A marketplace (digital goods/services + optional token rails)</w:t>
      </w:r>
    </w:p>
    <w:p>
      <w:pPr>
        <w:pStyle w:val="ListBullet"/>
      </w:pPr>
      <w:r>
        <w:t>An economic layer (mining, rewards, token mechanics)</w:t>
      </w:r>
    </w:p>
    <w:p>
      <w:pPr>
        <w:pStyle w:val="ListBullet"/>
      </w:pPr>
      <w:r>
        <w:t>A safety layer (IA Rainbow Guardian, family-safe controls, temporary location sharing)</w:t>
      </w:r>
    </w:p>
    <w:p>
      <w:r>
        <w:t>Defining idea: relationships and visibility are tiered, so users can safely share more with trusted circles while still maintaining a public-facing creator presence.</w:t>
      </w:r>
    </w:p>
    <w:p>
      <w:pPr>
        <w:pStyle w:val="Heading1"/>
      </w:pPr>
      <w:r>
        <w:t>2) Whole-Site Mockup Scope</w:t>
      </w:r>
    </w:p>
    <w:p>
      <w:r>
        <w:t>“Whole site” means two connected experiences:</w:t>
      </w:r>
    </w:p>
    <w:p>
      <w:pPr>
        <w:pStyle w:val="Heading2"/>
      </w:pPr>
      <w:r>
        <w:t>2.1 Marketing / Investor / Docs Site (Public)</w:t>
      </w:r>
    </w:p>
    <w:p>
      <w:pPr>
        <w:pStyle w:val="ListBullet"/>
      </w:pPr>
      <w:r>
        <w:t>Landing (value proposition)</w:t>
      </w:r>
    </w:p>
    <w:p>
      <w:pPr>
        <w:pStyle w:val="ListBullet"/>
      </w:pPr>
      <w:r>
        <w:t>Features (social, safety, streaming, marketplace, mining)</w:t>
      </w:r>
    </w:p>
    <w:p>
      <w:pPr>
        <w:pStyle w:val="ListBullet"/>
      </w:pPr>
      <w:r>
        <w:t>Products (LTCare, LT Reality &amp; Cafe, Invest Your Data, etc.)</w:t>
      </w:r>
    </w:p>
    <w:p>
      <w:pPr>
        <w:pStyle w:val="ListBullet"/>
      </w:pPr>
      <w:r>
        <w:t>Technology (IA Rainbow AI, Shift Coin, token mechanics, wallet demo)</w:t>
      </w:r>
    </w:p>
    <w:p>
      <w:pPr>
        <w:pStyle w:val="ListBullet"/>
      </w:pPr>
      <w:r>
        <w:t>Investors (revenue model, roadmap, investor relations)</w:t>
      </w:r>
    </w:p>
    <w:p>
      <w:pPr>
        <w:pStyle w:val="ListBullet"/>
      </w:pPr>
      <w:r>
        <w:t>Pricing (subscription plans)</w:t>
      </w:r>
    </w:p>
    <w:p>
      <w:pPr>
        <w:pStyle w:val="ListBullet"/>
      </w:pPr>
      <w:r>
        <w:t>Legal/Policies (privacy, terms, safety standards)</w:t>
      </w:r>
    </w:p>
    <w:p>
      <w:pPr>
        <w:pStyle w:val="ListBullet"/>
      </w:pPr>
      <w:r>
        <w:t>Contact / Community</w:t>
      </w:r>
    </w:p>
    <w:p>
      <w:pPr>
        <w:pStyle w:val="Heading2"/>
      </w:pPr>
      <w:r>
        <w:t>2.2 Web App (Logged-in Universe)</w:t>
      </w:r>
    </w:p>
    <w:p>
      <w:pPr>
        <w:pStyle w:val="ListBullet"/>
      </w:pPr>
      <w:r>
        <w:t>Home feed (multi-feed tabs)</w:t>
      </w:r>
    </w:p>
    <w:p>
      <w:pPr>
        <w:pStyle w:val="ListBullet"/>
      </w:pPr>
      <w:r>
        <w:t>Profile</w:t>
      </w:r>
    </w:p>
    <w:p>
      <w:pPr>
        <w:pStyle w:val="ListBullet"/>
      </w:pPr>
      <w:r>
        <w:t>LTRStream (Go Live + Streams + Replays)</w:t>
      </w:r>
    </w:p>
    <w:p>
      <w:pPr>
        <w:pStyle w:val="ListBullet"/>
      </w:pPr>
      <w:r>
        <w:t>LTMarket</w:t>
      </w:r>
    </w:p>
    <w:p>
      <w:pPr>
        <w:pStyle w:val="ListBullet"/>
      </w:pPr>
      <w:r>
        <w:t>LTMessaging</w:t>
      </w:r>
    </w:p>
    <w:p>
      <w:pPr>
        <w:pStyle w:val="ListBullet"/>
      </w:pPr>
      <w:r>
        <w:t>Connections (relationship tiers)</w:t>
      </w:r>
    </w:p>
    <w:p>
      <w:pPr>
        <w:pStyle w:val="ListBullet"/>
      </w:pPr>
      <w:r>
        <w:t>LTMiningNetwork (Shift Protocol dashboards)</w:t>
      </w:r>
    </w:p>
    <w:p>
      <w:pPr>
        <w:pStyle w:val="ListBullet"/>
      </w:pPr>
      <w:r>
        <w:t>IA Rainbow Guardian Hub (safety + moderation + admin tools)</w:t>
      </w:r>
    </w:p>
    <w:p>
      <w:pPr>
        <w:pStyle w:val="ListBullet"/>
      </w:pPr>
      <w:r>
        <w:t>LTCare</w:t>
      </w:r>
    </w:p>
    <w:p>
      <w:pPr>
        <w:pStyle w:val="ListBullet"/>
      </w:pPr>
      <w:r>
        <w:t>Settings</w:t>
      </w:r>
    </w:p>
    <w:p>
      <w:pPr>
        <w:pStyle w:val="Heading1"/>
      </w:pPr>
      <w:r>
        <w:t>3) Navigation (App Drawer + Section Map)</w:t>
      </w:r>
    </w:p>
    <w:p>
      <w:r>
        <w:t>App Drawer (module switcher):</w:t>
      </w:r>
    </w:p>
    <w:p>
      <w:pPr>
        <w:pStyle w:val="ListBullet"/>
      </w:pPr>
      <w:r>
        <w:t>Home</w:t>
      </w:r>
    </w:p>
    <w:p>
      <w:pPr>
        <w:pStyle w:val="ListBullet"/>
      </w:pPr>
      <w:r>
        <w:t>Profile</w:t>
      </w:r>
    </w:p>
    <w:p>
      <w:pPr>
        <w:pStyle w:val="ListBullet"/>
      </w:pPr>
      <w:r>
        <w:t>LTRStream</w:t>
      </w:r>
    </w:p>
    <w:p>
      <w:pPr>
        <w:pStyle w:val="ListBullet"/>
      </w:pPr>
      <w:r>
        <w:t>LTMarket</w:t>
      </w:r>
    </w:p>
    <w:p>
      <w:pPr>
        <w:pStyle w:val="ListBullet"/>
      </w:pPr>
      <w:r>
        <w:t>LTMessaging</w:t>
      </w:r>
    </w:p>
    <w:p>
      <w:pPr>
        <w:pStyle w:val="ListBullet"/>
      </w:pPr>
      <w:r>
        <w:t>Connections</w:t>
      </w:r>
    </w:p>
    <w:p>
      <w:pPr>
        <w:pStyle w:val="ListBullet"/>
      </w:pPr>
      <w:r>
        <w:t>LTMiningNetwork</w:t>
      </w:r>
    </w:p>
    <w:p>
      <w:pPr>
        <w:pStyle w:val="ListBullet"/>
      </w:pPr>
      <w:r>
        <w:t>IA Rainbow Guardian Hub</w:t>
      </w:r>
    </w:p>
    <w:p>
      <w:pPr>
        <w:pStyle w:val="ListBullet"/>
      </w:pPr>
      <w:r>
        <w:t>LTCare</w:t>
      </w:r>
    </w:p>
    <w:p>
      <w:pPr>
        <w:pStyle w:val="ListBullet"/>
      </w:pPr>
      <w:r>
        <w:t>Settings</w:t>
      </w:r>
    </w:p>
    <w:p>
      <w:pPr>
        <w:pStyle w:val="ListBullet"/>
      </w:pPr>
      <w:r>
        <w:t>User Card + Logout</w:t>
      </w:r>
    </w:p>
    <w:p>
      <w:r>
        <w:t>Rule of thumb: the drawer switches modules; each module can have its own internal tabs and sub-pages.</w:t>
      </w:r>
    </w:p>
    <w:p>
      <w:pPr>
        <w:pStyle w:val="Heading1"/>
      </w:pPr>
      <w:r>
        <w:t>4) Feed Model Update — 5 Feeds (Public Included)</w:t>
      </w:r>
    </w:p>
    <w:p>
      <w:pPr>
        <w:pStyle w:val="Heading2"/>
      </w:pPr>
      <w:r>
        <w:t>4.1 The 5 Feeds (Visibility + Intent)</w:t>
      </w:r>
    </w:p>
    <w:p>
      <w:pPr>
        <w:pStyle w:val="ListNumber"/>
      </w:pPr>
      <w:r>
        <w:t>Public — default discovery surface (Explore, hashtags, trending, map/event promos). Viewable broadly, subject to safety filters.</w:t>
      </w:r>
    </w:p>
    <w:p>
      <w:pPr>
        <w:pStyle w:val="ListNumber"/>
      </w:pPr>
      <w:r>
        <w:t>Fanship — creator/follower layer (fans, subscribers, supporters). Free or subscriber-gated depending on plan.</w:t>
      </w:r>
    </w:p>
    <w:p>
      <w:pPr>
        <w:pStyle w:val="ListNumber"/>
      </w:pPr>
      <w:r>
        <w:t>Friends — mutual connections; social-first real-life layer.</w:t>
      </w:r>
    </w:p>
    <w:p>
      <w:pPr>
        <w:pStyle w:val="ListNumber"/>
      </w:pPr>
      <w:r>
        <w:t>Inner Circle — high-trust layer (location share, emergency check-ins, private events).</w:t>
      </w:r>
    </w:p>
    <w:p>
      <w:pPr>
        <w:pStyle w:val="ListNumber"/>
      </w:pPr>
      <w:r>
        <w:t>Creator Rooms — paid/premium channels for exclusive posts, replays, ticket drops, behind-the-scenes.</w:t>
      </w:r>
    </w:p>
    <w:p>
      <w:pPr>
        <w:pStyle w:val="Heading2"/>
      </w:pPr>
      <w:r>
        <w:t>4.2 Posting Rule (How Content Routes)</w:t>
      </w:r>
    </w:p>
    <w:p>
      <w:r>
        <w:t>Every post selects:</w:t>
      </w:r>
    </w:p>
    <w:p>
      <w:pPr>
        <w:pStyle w:val="ListBullet"/>
      </w:pPr>
      <w:r>
        <w:t>Feed target: PUBLIC | FANSHIP | FRIENDS | INNER_CIRCLE | CREATOR_ROOM</w:t>
      </w:r>
    </w:p>
    <w:p>
      <w:pPr>
        <w:pStyle w:val="ListBullet"/>
      </w:pPr>
      <w:r>
        <w:t>Post type: text, photo, short video, long video, event, listing, clip, livestream announcement</w:t>
      </w:r>
    </w:p>
    <w:p>
      <w:pPr>
        <w:pStyle w:val="ListBullet"/>
      </w:pPr>
      <w:r>
        <w:t>Safety mode: family-safe / mature / restricted tags</w:t>
      </w:r>
    </w:p>
    <w:p>
      <w:pPr>
        <w:pStyle w:val="ListBullet"/>
      </w:pPr>
      <w:r>
        <w:t>Optional monetization: paywall, tip jar, subscriber-only, ticket link</w:t>
      </w:r>
    </w:p>
    <w:p>
      <w:pPr>
        <w:pStyle w:val="Heading2"/>
      </w:pPr>
      <w:r>
        <w:t>4.3 Creator Monetization by Feed (Default Model)</w:t>
      </w:r>
    </w:p>
    <w:p>
      <w:pPr>
        <w:pStyle w:val="ListBullet"/>
      </w:pPr>
      <w:r>
        <w:t>Public: tips, affiliate links, sponsored posts (optional limited paywalls)</w:t>
      </w:r>
    </w:p>
    <w:p>
      <w:pPr>
        <w:pStyle w:val="ListBullet"/>
      </w:pPr>
      <w:r>
        <w:t>Fanship: subscriptions, gated posts, replay paywalls</w:t>
      </w:r>
    </w:p>
    <w:p>
      <w:pPr>
        <w:pStyle w:val="ListBullet"/>
      </w:pPr>
      <w:r>
        <w:t>Friends: private commerce, group events, referral bonuses</w:t>
      </w:r>
    </w:p>
    <w:p>
      <w:pPr>
        <w:pStyle w:val="ListBullet"/>
      </w:pPr>
      <w:r>
        <w:t>Inner Circle: safety-first features, private meetups, trusted sales</w:t>
      </w:r>
    </w:p>
    <w:p>
      <w:pPr>
        <w:pStyle w:val="ListBullet"/>
      </w:pPr>
      <w:r>
        <w:t>Creator Rooms: highest ARPU (paid membership, premium drops, PPV streams)</w:t>
      </w:r>
    </w:p>
    <w:p>
      <w:pPr>
        <w:pStyle w:val="Heading1"/>
      </w:pPr>
      <w:r>
        <w:t>5) Subscription Tiers (Current Draft)</w:t>
      </w:r>
    </w:p>
    <w:p>
      <w:pPr>
        <w:pStyle w:val="Heading2"/>
      </w:pPr>
      <w:r>
        <w:t>5.1 SelfCelebrity — $50/month (Most Popular)</w:t>
      </w:r>
    </w:p>
    <w:p>
      <w:pPr>
        <w:pStyle w:val="ListBullet"/>
      </w:pPr>
      <w:r>
        <w:t>Unlimited connections</w:t>
      </w:r>
    </w:p>
    <w:p>
      <w:pPr>
        <w:pStyle w:val="ListBullet"/>
      </w:pPr>
      <w:r>
        <w:t>Enhanced creator features</w:t>
      </w:r>
    </w:p>
    <w:p>
      <w:pPr>
        <w:pStyle w:val="ListBullet"/>
      </w:pPr>
      <w:r>
        <w:t>Verification badge</w:t>
      </w:r>
    </w:p>
    <w:p>
      <w:pPr>
        <w:pStyle w:val="ListBullet"/>
      </w:pPr>
      <w:r>
        <w:t>Revenue split label: 30/30 (see Section 6)</w:t>
      </w:r>
    </w:p>
    <w:p>
      <w:pPr>
        <w:pStyle w:val="Heading2"/>
      </w:pPr>
      <w:r>
        <w:t>5.2 4Family — $100/month (Family Safe)</w:t>
      </w:r>
    </w:p>
    <w:p>
      <w:pPr>
        <w:pStyle w:val="ListBullet"/>
      </w:pPr>
      <w:r>
        <w:t>Family-focused features</w:t>
      </w:r>
    </w:p>
    <w:p>
      <w:pPr>
        <w:pStyle w:val="ListBullet"/>
      </w:pPr>
      <w:r>
        <w:t>Parental controls</w:t>
      </w:r>
    </w:p>
    <w:p>
      <w:pPr>
        <w:pStyle w:val="ListBullet"/>
      </w:pPr>
      <w:r>
        <w:t>Content filtering</w:t>
      </w:r>
    </w:p>
    <w:p>
      <w:pPr>
        <w:pStyle w:val="ListBullet"/>
      </w:pPr>
      <w:r>
        <w:t>Priority support</w:t>
      </w:r>
    </w:p>
    <w:p>
      <w:pPr>
        <w:pStyle w:val="ListBullet"/>
      </w:pPr>
      <w:r>
        <w:t>Household account management</w:t>
      </w:r>
    </w:p>
    <w:p>
      <w:pPr>
        <w:pStyle w:val="Heading2"/>
      </w:pPr>
      <w:r>
        <w:t>5.3 Miner — $250/month</w:t>
      </w:r>
    </w:p>
    <w:p>
      <w:pPr>
        <w:pStyle w:val="ListBullet"/>
      </w:pPr>
      <w:r>
        <w:t>Enhanced mining capabilities</w:t>
      </w:r>
    </w:p>
    <w:p>
      <w:pPr>
        <w:pStyle w:val="ListBullet"/>
      </w:pPr>
      <w:r>
        <w:t>Priority chain selection</w:t>
      </w:r>
    </w:p>
    <w:p>
      <w:pPr>
        <w:pStyle w:val="ListBullet"/>
      </w:pPr>
      <w:r>
        <w:t>Higher mining rewards/better rates</w:t>
      </w:r>
    </w:p>
    <w:p>
      <w:pPr>
        <w:pStyle w:val="ListBullet"/>
      </w:pPr>
      <w:r>
        <w:t>Priority mining access</w:t>
      </w:r>
    </w:p>
    <w:p>
      <w:pPr>
        <w:pStyle w:val="Heading2"/>
      </w:pPr>
      <w:r>
        <w:t>5.4 Pearl — $350/month (Pro)</w:t>
      </w:r>
    </w:p>
    <w:p>
      <w:pPr>
        <w:pStyle w:val="ListBullet"/>
      </w:pPr>
      <w:r>
        <w:t>Pro tier features</w:t>
      </w:r>
    </w:p>
    <w:p>
      <w:pPr>
        <w:pStyle w:val="ListBullet"/>
      </w:pPr>
      <w:r>
        <w:t>VIP support</w:t>
      </w:r>
    </w:p>
    <w:p>
      <w:pPr>
        <w:pStyle w:val="ListBullet"/>
      </w:pPr>
      <w:r>
        <w:t>Revenue split label: 25/50 (see Section 6)</w:t>
      </w:r>
    </w:p>
    <w:p>
      <w:pPr>
        <w:pStyle w:val="Heading2"/>
      </w:pPr>
      <w:r>
        <w:t>5.5 Jasper — $500/month (Elite)</w:t>
      </w:r>
    </w:p>
    <w:p>
      <w:pPr>
        <w:pStyle w:val="ListBullet"/>
      </w:pPr>
      <w:r>
        <w:t>Enterprise/elite features</w:t>
      </w:r>
    </w:p>
    <w:p>
      <w:pPr>
        <w:pStyle w:val="ListBullet"/>
      </w:pPr>
      <w:r>
        <w:t>Unlimited connections</w:t>
      </w:r>
    </w:p>
    <w:p>
      <w:pPr>
        <w:pStyle w:val="ListBullet"/>
      </w:pPr>
      <w:r>
        <w:t>White-label options (branding, custom domain, custom app skin)</w:t>
      </w:r>
    </w:p>
    <w:p>
      <w:pPr>
        <w:pStyle w:val="ListBullet"/>
      </w:pPr>
      <w:r>
        <w:t>Revenue split label: 20/40 (see Section 6)</w:t>
      </w:r>
    </w:p>
    <w:p>
      <w:pPr>
        <w:pStyle w:val="Heading2"/>
      </w:pPr>
      <w:r>
        <w:t>5.6 4Family Plus — Price TBA (Coming Soon)</w:t>
      </w:r>
    </w:p>
    <w:p>
      <w:pPr>
        <w:pStyle w:val="ListBullet"/>
      </w:pPr>
      <w:r>
        <w:t>1–2x weekly family therapy options (where offered)</w:t>
      </w:r>
    </w:p>
    <w:p>
      <w:pPr>
        <w:pStyle w:val="ListBullet"/>
      </w:pPr>
      <w:r>
        <w:t>Family wellness tracking</w:t>
      </w:r>
    </w:p>
    <w:p>
      <w:pPr>
        <w:pStyle w:val="ListBullet"/>
      </w:pPr>
      <w:r>
        <w:t>IA Rainbow Guardian family sessions</w:t>
      </w:r>
    </w:p>
    <w:p>
      <w:pPr>
        <w:pStyle w:val="ListBullet"/>
      </w:pPr>
      <w:r>
        <w:t>Licensed therapist access placeholders</w:t>
      </w:r>
    </w:p>
    <w:p>
      <w:pPr>
        <w:pStyle w:val="Heading2"/>
      </w:pPr>
      <w:r>
        <w:t>5.7 Reconciling Older Pricing Cards</w:t>
      </w:r>
    </w:p>
    <w:p>
      <w:r>
        <w:t>If legacy enterprise pricing exists (e.g., $5,000/month), label clearly as “Legacy / Enterprise Pilot Pricing” and keep the $50–$500 ladder as “Public Beta Pricing,” or consolidate the $5,000 plan under Jasper Enterprise.</w:t>
      </w:r>
    </w:p>
    <w:p>
      <w:pPr>
        <w:pStyle w:val="Heading1"/>
      </w:pPr>
      <w:r>
        <w:t>6) Revenue Split Labels (Define the Math)</w:t>
      </w:r>
    </w:p>
    <w:p>
      <w:r>
        <w:t>UI labels like 30/30, 25/50, 20/40 must be defined consistently so users understand what they mean.</w:t>
      </w:r>
    </w:p>
    <w:p>
      <w:r>
        <w:t>Recommended definition (clean + shippable):</w:t>
      </w:r>
    </w:p>
    <w:p>
      <w:pPr>
        <w:pStyle w:val="ListBullet"/>
      </w:pPr>
      <w:r>
        <w:t>Creator Share % — what the creator keeps from monetized content</w:t>
      </w:r>
    </w:p>
    <w:p>
      <w:pPr>
        <w:pStyle w:val="ListBullet"/>
      </w:pPr>
      <w:r>
        <w:t>User Rewards % — what gets redistributed to users (engagement, referrals, community actions)</w:t>
      </w:r>
    </w:p>
    <w:p>
      <w:pPr>
        <w:pStyle w:val="ListBullet"/>
      </w:pPr>
      <w:r>
        <w:t>Platform % — operations, compliance, infra, safety costs</w:t>
      </w:r>
    </w:p>
    <w:p>
      <w:r>
        <w:t>Example mapping (tunable later; the key is consistent labeling):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</w:rPr>
              <w:t>Label</w:t>
            </w:r>
          </w:p>
        </w:tc>
        <w:tc>
          <w:tcPr>
            <w:tcW w:type="dxa" w:w="2340"/>
          </w:tcPr>
          <w:p>
            <w:r>
              <w:rPr>
                <w:b/>
              </w:rPr>
              <w:t>Creator Share</w:t>
            </w:r>
          </w:p>
        </w:tc>
        <w:tc>
          <w:tcPr>
            <w:tcW w:type="dxa" w:w="2340"/>
          </w:tcPr>
          <w:p>
            <w:r>
              <w:rPr>
                <w:b/>
              </w:rPr>
              <w:t>User Rewards</w:t>
            </w:r>
          </w:p>
        </w:tc>
        <w:tc>
          <w:tcPr>
            <w:tcW w:type="dxa" w:w="2340"/>
          </w:tcPr>
          <w:p>
            <w:r>
              <w:rPr>
                <w:b/>
              </w:rPr>
              <w:t>Platform</w:t>
            </w:r>
          </w:p>
        </w:tc>
      </w:tr>
      <w:tr>
        <w:tc>
          <w:tcPr>
            <w:tcW w:type="dxa" w:w="2340"/>
          </w:tcPr>
          <w:p>
            <w:r>
              <w:t>30/30</w:t>
            </w:r>
          </w:p>
        </w:tc>
        <w:tc>
          <w:tcPr>
            <w:tcW w:type="dxa" w:w="2340"/>
          </w:tcPr>
          <w:p>
            <w:r>
              <w:t>30%</w:t>
            </w:r>
          </w:p>
        </w:tc>
        <w:tc>
          <w:tcPr>
            <w:tcW w:type="dxa" w:w="2340"/>
          </w:tcPr>
          <w:p>
            <w:r>
              <w:t>30%</w:t>
            </w:r>
          </w:p>
        </w:tc>
        <w:tc>
          <w:tcPr>
            <w:tcW w:type="dxa" w:w="2340"/>
          </w:tcPr>
          <w:p>
            <w:r>
              <w:t>40%</w:t>
            </w:r>
          </w:p>
        </w:tc>
      </w:tr>
      <w:tr>
        <w:tc>
          <w:tcPr>
            <w:tcW w:type="dxa" w:w="2340"/>
          </w:tcPr>
          <w:p>
            <w:r>
              <w:t>25/50</w:t>
            </w:r>
          </w:p>
        </w:tc>
        <w:tc>
          <w:tcPr>
            <w:tcW w:type="dxa" w:w="2340"/>
          </w:tcPr>
          <w:p>
            <w:r>
              <w:t>25%</w:t>
            </w:r>
          </w:p>
        </w:tc>
        <w:tc>
          <w:tcPr>
            <w:tcW w:type="dxa" w:w="2340"/>
          </w:tcPr>
          <w:p>
            <w:r>
              <w:t>50%</w:t>
            </w:r>
          </w:p>
        </w:tc>
        <w:tc>
          <w:tcPr>
            <w:tcW w:type="dxa" w:w="2340"/>
          </w:tcPr>
          <w:p>
            <w:r>
              <w:t>25%</w:t>
            </w:r>
          </w:p>
        </w:tc>
      </w:tr>
      <w:tr>
        <w:tc>
          <w:tcPr>
            <w:tcW w:type="dxa" w:w="2340"/>
          </w:tcPr>
          <w:p>
            <w:r>
              <w:t>20/40</w:t>
            </w:r>
          </w:p>
        </w:tc>
        <w:tc>
          <w:tcPr>
            <w:tcW w:type="dxa" w:w="2340"/>
          </w:tcPr>
          <w:p>
            <w:r>
              <w:t>20%</w:t>
            </w:r>
          </w:p>
        </w:tc>
        <w:tc>
          <w:tcPr>
            <w:tcW w:type="dxa" w:w="2340"/>
          </w:tcPr>
          <w:p>
            <w:r>
              <w:t>40%</w:t>
            </w:r>
          </w:p>
        </w:tc>
        <w:tc>
          <w:tcPr>
            <w:tcW w:type="dxa" w:w="2340"/>
          </w:tcPr>
          <w:p>
            <w:r>
              <w:t>40%</w:t>
            </w:r>
          </w:p>
        </w:tc>
      </w:tr>
    </w:tbl>
    <w:p>
      <w:r>
        <w:br w:type="page"/>
      </w:r>
    </w:p>
    <w:p>
      <w:pPr>
        <w:pStyle w:val="Heading1"/>
      </w:pPr>
      <w:r>
        <w:t>7) Core Modules — Product Requirements (Ship List)</w:t>
      </w:r>
    </w:p>
    <w:p>
      <w:pPr>
        <w:pStyle w:val="Heading2"/>
      </w:pPr>
      <w:r>
        <w:t>7.1 Home (Multi-feed + Explore)</w:t>
      </w:r>
    </w:p>
    <w:p>
      <w:pPr>
        <w:pStyle w:val="ListBullet"/>
      </w:pPr>
      <w:r>
        <w:t>Top tab bar: Public / Fanship / Friends / Inner Circle / Creator Rooms</w:t>
      </w:r>
    </w:p>
    <w:p>
      <w:pPr>
        <w:pStyle w:val="ListBullet"/>
      </w:pPr>
      <w:r>
        <w:t>Composer: media, events, marketplace listing, clip, Go Live</w:t>
      </w:r>
    </w:p>
    <w:p>
      <w:pPr>
        <w:pStyle w:val="ListBullet"/>
      </w:pPr>
      <w:r>
        <w:t>Safety defaults: filtering, rate limits, report/block, comment throttling</w:t>
      </w:r>
    </w:p>
    <w:p>
      <w:pPr>
        <w:pStyle w:val="Heading2"/>
      </w:pPr>
      <w:r>
        <w:t>7.2 Profile</w:t>
      </w:r>
    </w:p>
    <w:p>
      <w:pPr>
        <w:pStyle w:val="ListBullet"/>
      </w:pPr>
      <w:r>
        <w:t>Identity + verification state</w:t>
      </w:r>
    </w:p>
    <w:p>
      <w:pPr>
        <w:pStyle w:val="ListBullet"/>
      </w:pPr>
      <w:r>
        <w:t>Shelves: Posts, Streams, Store, Events, Playlists</w:t>
      </w:r>
    </w:p>
    <w:p>
      <w:pPr>
        <w:pStyle w:val="ListBullet"/>
      </w:pPr>
      <w:r>
        <w:t>Monetization panel: subscriptions, paywalls, Creator Rooms, payouts, analytics</w:t>
      </w:r>
    </w:p>
    <w:p>
      <w:pPr>
        <w:pStyle w:val="Heading2"/>
      </w:pPr>
      <w:r>
        <w:t>7.3 LTRStream (Streaming)</w:t>
      </w:r>
    </w:p>
    <w:p>
      <w:pPr>
        <w:pStyle w:val="ListBullet"/>
      </w:pPr>
      <w:r>
        <w:t>Go Live (native streaming)</w:t>
      </w:r>
    </w:p>
    <w:p>
      <w:pPr>
        <w:pStyle w:val="ListBullet"/>
      </w:pPr>
      <w:r>
        <w:t>Connect Twitch (bridge mode via OAuth)</w:t>
      </w:r>
    </w:p>
    <w:p>
      <w:pPr>
        <w:pStyle w:val="ListBullet"/>
      </w:pPr>
      <w:r>
        <w:t>Chat moderation tools</w:t>
      </w:r>
    </w:p>
    <w:p>
      <w:pPr>
        <w:pStyle w:val="ListBullet"/>
      </w:pPr>
      <w:r>
        <w:t>Replays saved to Profile or Creator Rooms with optional paywall</w:t>
      </w:r>
    </w:p>
    <w:p>
      <w:pPr>
        <w:pStyle w:val="Heading2"/>
      </w:pPr>
      <w:r>
        <w:t>7.4 LTMarket (Marketplace)</w:t>
      </w:r>
    </w:p>
    <w:p>
      <w:pPr>
        <w:pStyle w:val="ListBullet"/>
      </w:pPr>
      <w:r>
        <w:t>Listings: goods/services/digital</w:t>
      </w:r>
    </w:p>
    <w:p>
      <w:pPr>
        <w:pStyle w:val="ListBullet"/>
      </w:pPr>
      <w:r>
        <w:t>Seller profile + ratings</w:t>
      </w:r>
    </w:p>
    <w:p>
      <w:pPr>
        <w:pStyle w:val="ListBullet"/>
      </w:pPr>
      <w:r>
        <w:t>Checkout: card/Apple Pay/Google Pay; token optional where compliant</w:t>
      </w:r>
    </w:p>
    <w:p>
      <w:pPr>
        <w:pStyle w:val="ListBullet"/>
      </w:pPr>
      <w:r>
        <w:t>Creator storefronts (Jasper white-label)</w:t>
      </w:r>
    </w:p>
    <w:p>
      <w:pPr>
        <w:pStyle w:val="Heading2"/>
      </w:pPr>
      <w:r>
        <w:t>7.5 LTMessaging</w:t>
      </w:r>
    </w:p>
    <w:p>
      <w:pPr>
        <w:pStyle w:val="ListBullet"/>
      </w:pPr>
      <w:r>
        <w:t>Tiered messaging permissions (Public DMs limited; Fanship DMs allowed; Inner Circle always allowed)</w:t>
      </w:r>
    </w:p>
    <w:p>
      <w:pPr>
        <w:pStyle w:val="ListBullet"/>
      </w:pPr>
      <w:r>
        <w:t>Optional paid DMs</w:t>
      </w:r>
    </w:p>
    <w:p>
      <w:pPr>
        <w:pStyle w:val="ListBullet"/>
      </w:pPr>
      <w:r>
        <w:t>Media messages + safety scans</w:t>
      </w:r>
    </w:p>
    <w:p>
      <w:pPr>
        <w:pStyle w:val="Heading2"/>
      </w:pPr>
      <w:r>
        <w:t>7.6 Connections</w:t>
      </w:r>
    </w:p>
    <w:p>
      <w:pPr>
        <w:pStyle w:val="ListBullet"/>
      </w:pPr>
      <w:r>
        <w:t>Upgrade/downgrade tiers (Fanship ↔ Friends ↔ Inner Circle)</w:t>
      </w:r>
    </w:p>
    <w:p>
      <w:pPr>
        <w:pStyle w:val="ListBullet"/>
      </w:pPr>
      <w:r>
        <w:t>Tier-based visibility rules + invite restrictions</w:t>
      </w:r>
    </w:p>
    <w:p>
      <w:pPr>
        <w:pStyle w:val="ListBullet"/>
      </w:pPr>
      <w:r>
        <w:t>Inner Circle unlocks safety tools</w:t>
      </w:r>
    </w:p>
    <w:p>
      <w:pPr>
        <w:pStyle w:val="Heading2"/>
      </w:pPr>
      <w:r>
        <w:t>7.7 LTMiningNetwork (Shift Protocol)</w:t>
      </w:r>
    </w:p>
    <w:p>
      <w:pPr>
        <w:pStyle w:val="ListBullet"/>
      </w:pPr>
      <w:r>
        <w:t>Earnings dashboards</w:t>
      </w:r>
    </w:p>
    <w:p>
      <w:pPr>
        <w:pStyle w:val="ListBullet"/>
      </w:pPr>
      <w:r>
        <w:t>Device status + boost status</w:t>
      </w:r>
    </w:p>
    <w:p>
      <w:pPr>
        <w:pStyle w:val="ListBullet"/>
      </w:pPr>
      <w:r>
        <w:t>Chain selection + optimization</w:t>
      </w:r>
    </w:p>
    <w:p>
      <w:pPr>
        <w:pStyle w:val="ListBullet"/>
      </w:pPr>
      <w:r>
        <w:t>Rewards history export</w:t>
      </w:r>
    </w:p>
    <w:p>
      <w:pPr>
        <w:pStyle w:val="Heading2"/>
      </w:pPr>
      <w:r>
        <w:t>7.8 IA Rainbow Guardian Hub (AI Guardian)</w:t>
      </w:r>
    </w:p>
    <w:p>
      <w:pPr>
        <w:pStyle w:val="ListBullet"/>
      </w:pPr>
      <w:r>
        <w:t>User safety status + risk signals</w:t>
      </w:r>
    </w:p>
    <w:p>
      <w:pPr>
        <w:pStyle w:val="ListBullet"/>
      </w:pPr>
      <w:r>
        <w:t>Creator moderation settings (filters, keyword rules, ban lists)</w:t>
      </w:r>
    </w:p>
    <w:p>
      <w:pPr>
        <w:pStyle w:val="ListBullet"/>
      </w:pPr>
      <w:r>
        <w:t>Admin tools: anomaly flags, blocklists, suspicious activity review</w:t>
      </w:r>
    </w:p>
    <w:p>
      <w:pPr>
        <w:pStyle w:val="Heading2"/>
      </w:pPr>
      <w:r>
        <w:t>7.9 LTCare</w:t>
      </w:r>
    </w:p>
    <w:p>
      <w:pPr>
        <w:pStyle w:val="ListBullet"/>
      </w:pPr>
      <w:r>
        <w:t>Wellness content</w:t>
      </w:r>
    </w:p>
    <w:p>
      <w:pPr>
        <w:pStyle w:val="ListBullet"/>
      </w:pPr>
      <w:r>
        <w:t>Family-safe tools integration</w:t>
      </w:r>
    </w:p>
    <w:p>
      <w:pPr>
        <w:pStyle w:val="ListBullet"/>
      </w:pPr>
      <w:r>
        <w:t>4Family Plus therapy scheduling placeholders</w:t>
      </w:r>
    </w:p>
    <w:p>
      <w:pPr>
        <w:pStyle w:val="Heading2"/>
      </w:pPr>
      <w:r>
        <w:t>7.10 Settings</w:t>
      </w:r>
    </w:p>
    <w:p>
      <w:pPr>
        <w:pStyle w:val="ListBullet"/>
      </w:pPr>
      <w:r>
        <w:t>Privacy defaults per feed</w:t>
      </w:r>
    </w:p>
    <w:p>
      <w:pPr>
        <w:pStyle w:val="ListBullet"/>
      </w:pPr>
      <w:r>
        <w:t>Safety presets (location sharing + emergency contacts)</w:t>
      </w:r>
    </w:p>
    <w:p>
      <w:pPr>
        <w:pStyle w:val="ListBullet"/>
      </w:pPr>
      <w:r>
        <w:t>Subscription + billing</w:t>
      </w:r>
    </w:p>
    <w:p>
      <w:pPr>
        <w:pStyle w:val="ListBullet"/>
      </w:pPr>
      <w:r>
        <w:t>Connected accounts (Twitch, calendars)</w:t>
      </w:r>
    </w:p>
    <w:p>
      <w:pPr>
        <w:pStyle w:val="Heading1"/>
      </w:pPr>
      <w:r>
        <w:t>8) Safety + Temporary Location Sharing (Inner Circle Power Feature)</w:t>
      </w:r>
    </w:p>
    <w:p>
      <w:r>
        <w:t>Temporary sharing:</w:t>
      </w:r>
    </w:p>
    <w:p>
      <w:pPr>
        <w:pStyle w:val="ListBullet"/>
      </w:pPr>
      <w:r>
        <w:t>15 min / 1 hr / until ended / custom duration</w:t>
      </w:r>
    </w:p>
    <w:p>
      <w:pPr>
        <w:pStyle w:val="ListBullet"/>
      </w:pPr>
      <w:r>
        <w:t>Inner Circle only by default</w:t>
      </w:r>
    </w:p>
    <w:p>
      <w:pPr>
        <w:pStyle w:val="ListBullet"/>
      </w:pPr>
      <w:r>
        <w:t>Stop sharing always visible</w:t>
      </w:r>
    </w:p>
    <w:p>
      <w:pPr>
        <w:pStyle w:val="ListBullet"/>
      </w:pPr>
      <w:r>
        <w:t>Audit log: who could view, when, and why</w:t>
      </w:r>
    </w:p>
    <w:p>
      <w:r>
        <w:t>Check-ins:</w:t>
      </w:r>
    </w:p>
    <w:p>
      <w:pPr>
        <w:pStyle w:val="ListBullet"/>
      </w:pPr>
      <w:r>
        <w:t>Arrived / Leaving / Home Safe</w:t>
      </w:r>
    </w:p>
    <w:p>
      <w:pPr>
        <w:pStyle w:val="ListBullet"/>
      </w:pPr>
      <w:r>
        <w:t>Route deviation prompts (optional)</w:t>
      </w:r>
    </w:p>
    <w:p>
      <w:pPr>
        <w:pStyle w:val="ListBullet"/>
      </w:pPr>
      <w:r>
        <w:t>Escalation ladder: ping Inner Circle → emergency contact → optional emergency call</w:t>
      </w:r>
    </w:p>
    <w:p>
      <w:pPr>
        <w:pStyle w:val="Heading1"/>
      </w:pPr>
      <w:r>
        <w:t>9) Events + Tickets (Calendar-First)</w:t>
      </w:r>
    </w:p>
    <w:p>
      <w:pPr>
        <w:pStyle w:val="Heading2"/>
      </w:pPr>
      <w:r>
        <w:t>9.1 Event Object Model</w:t>
      </w:r>
    </w:p>
    <w:p>
      <w:pPr>
        <w:pStyle w:val="ListBullet"/>
      </w:pPr>
      <w:r>
        <w:t>Title, host, location, time</w:t>
      </w:r>
    </w:p>
    <w:p>
      <w:pPr>
        <w:pStyle w:val="ListBullet"/>
      </w:pPr>
      <w:r>
        <w:t>Ticket tiers, capacity, refund rules</w:t>
      </w:r>
    </w:p>
    <w:p>
      <w:pPr>
        <w:pStyle w:val="ListBullet"/>
      </w:pPr>
      <w:r>
        <w:t>Safety rating + restrictions (family-safe, 18+, etc.)</w:t>
      </w:r>
    </w:p>
    <w:p>
      <w:pPr>
        <w:pStyle w:val="ListBullet"/>
      </w:pPr>
      <w:r>
        <w:t>Category filters + accessibility flags</w:t>
      </w:r>
    </w:p>
    <w:p>
      <w:pPr>
        <w:pStyle w:val="Heading2"/>
      </w:pPr>
      <w:r>
        <w:t>9.2 Core Flow</w:t>
      </w:r>
    </w:p>
    <w:p>
      <w:r>
        <w:t>Discover → Details → Buy Ticket → RSVP → Invite → Add to Calendar → Reminders → Post-event recap</w:t>
      </w:r>
    </w:p>
    <w:p>
      <w:pPr>
        <w:pStyle w:val="Heading1"/>
      </w:pPr>
      <w:r>
        <w:t>10) Location &amp; Calendar Layers (Network Effects + Mining Multipliers)</w:t>
      </w:r>
    </w:p>
    <w:p>
      <w:pPr>
        <w:pStyle w:val="Heading2"/>
      </w:pPr>
      <w:r>
        <w:t>10.1 Calendar Sharing on the Network</w:t>
      </w:r>
    </w:p>
    <w:p>
      <w:pPr>
        <w:pStyle w:val="ListBullet"/>
      </w:pPr>
      <w:r>
        <w:t>Events can be shared as posts to any feed (Public/Fanship/Friends/Inner Circle/Creator Rooms).</w:t>
      </w:r>
    </w:p>
    <w:p>
      <w:pPr>
        <w:pStyle w:val="ListBullet"/>
      </w:pPr>
      <w:r>
        <w:t>Invites create a lightweight RSVP object that can spawn a group chat thread (Friends/Inner Circle).</w:t>
      </w:r>
    </w:p>
    <w:p>
      <w:pPr>
        <w:pStyle w:val="ListBullet"/>
      </w:pPr>
      <w:r>
        <w:t>Calendar sync writes to Google/Apple calendars with smart reminders (travel time, conflicts, start time nudges).</w:t>
      </w:r>
    </w:p>
    <w:p>
      <w:pPr>
        <w:pStyle w:val="ListBullet"/>
      </w:pPr>
      <w:r>
        <w:t>After the event: attendees can post recaps, clips, and reviews that link back to the event object.</w:t>
      </w:r>
    </w:p>
    <w:p>
      <w:pPr>
        <w:pStyle w:val="Heading2"/>
      </w:pPr>
      <w:r>
        <w:t>10.2 Location Signals for Safety and Future Mining (Proposed)</w:t>
      </w:r>
    </w:p>
    <w:p>
      <w:r>
        <w:t>Location data should be opt-in, minimal, and privacy-preserving. The goal is twofold: (1) keep people safer when they go out, and (2) later power mining/network multipliers without exposing precise personal movement.</w:t>
      </w:r>
    </w:p>
    <w:p>
      <w:pPr>
        <w:pStyle w:val="ListBullet"/>
      </w:pPr>
      <w:r>
        <w:t>Safety mode (Inner Circle): real-time location sharing with expiry timers and visible stop controls.</w:t>
      </w:r>
    </w:p>
    <w:p>
      <w:pPr>
        <w:pStyle w:val="ListBullet"/>
      </w:pPr>
      <w:r>
        <w:t>Event mode: optional check-in at venues (geofenced) to confirm attendance without continuous tracking.</w:t>
      </w:r>
    </w:p>
    <w:p>
      <w:pPr>
        <w:pStyle w:val="ListBullet"/>
      </w:pPr>
      <w:r>
        <w:t>Aggregation: use coarse location buckets + time windows for analytics; store precise coordinates only when strictly required for active safety sharing.</w:t>
      </w:r>
    </w:p>
    <w:p>
      <w:pPr>
        <w:pStyle w:val="Heading2"/>
      </w:pPr>
      <w:r>
        <w:t>10.3 Mining Multipliers Using Location + Event Participation (Proposed)</w:t>
      </w:r>
    </w:p>
    <w:p>
      <w:r>
        <w:t>Once LTMiningNetwork is active, location-informed multipliers can reward real-world participation and verified community actions while keeping consent and transparency front-and-center.</w:t>
      </w:r>
    </w:p>
    <w:p>
      <w:pPr>
        <w:pStyle w:val="ListBullet"/>
      </w:pPr>
      <w:r>
        <w:t>Verified attendance multiplier: bonus mining rate when a user checks in to a ticketed/verified event (opt-in).</w:t>
      </w:r>
    </w:p>
    <w:p>
      <w:pPr>
        <w:pStyle w:val="ListBullet"/>
      </w:pPr>
      <w:r>
        <w:t>Network density multiplier: small boosts when friends/inner-circle attend together (proof-of-presence without public disclosure).</w:t>
      </w:r>
    </w:p>
    <w:p>
      <w:pPr>
        <w:pStyle w:val="ListBullet"/>
      </w:pPr>
      <w:r>
        <w:t>Safety compliance multiplier: optional reward for using check-ins (Arrived/Home Safe) and completing safety prompts.</w:t>
      </w:r>
    </w:p>
    <w:p>
      <w:pPr>
        <w:pStyle w:val="ListBullet"/>
      </w:pPr>
      <w:r>
        <w:t>Venue/partner beacon multiplier: higher boosts for partner venues that can cryptographically attest check-ins (future feature).</w:t>
      </w:r>
    </w:p>
    <w:p>
      <w:pPr>
        <w:pStyle w:val="ListBullet"/>
      </w:pPr>
      <w:r>
        <w:t>Anti-fraud: combine device integrity + rate limits + anomaly detection in IA Rainbow Guardian.</w:t>
      </w:r>
    </w:p>
    <w:p>
      <w:r>
        <w:t>Important: multipliers must be explained clearly in UI (what data is used, for how long, and how to disable). Default should be OFF until user opts in.</w:t>
      </w:r>
    </w:p>
    <w:p>
      <w:pPr>
        <w:pStyle w:val="Heading1"/>
      </w:pPr>
      <w:r>
        <w:t>11) Figma Build Spec (Pages + Frames)</w:t>
      </w:r>
    </w:p>
    <w:p>
      <w:pPr>
        <w:pStyle w:val="Heading2"/>
      </w:pPr>
      <w:r>
        <w:t>11.1 Figma Pages</w:t>
      </w:r>
    </w:p>
    <w:p>
      <w:pPr>
        <w:pStyle w:val="ListNumber"/>
      </w:pPr>
      <w:r>
        <w:t>00 — Cover &amp; Links (overview + clickable sitemap)</w:t>
      </w:r>
    </w:p>
    <w:p>
      <w:pPr>
        <w:pStyle w:val="ListNumber"/>
      </w:pPr>
      <w:r>
        <w:t>01 — Design System (colors, type, icons, spacing)</w:t>
      </w:r>
    </w:p>
    <w:p>
      <w:pPr>
        <w:pStyle w:val="ListNumber"/>
      </w:pPr>
      <w:r>
        <w:t>02 — Components (nav drawer, top tabs, plan cards, modals, forms)</w:t>
      </w:r>
    </w:p>
    <w:p>
      <w:pPr>
        <w:pStyle w:val="ListNumber"/>
      </w:pPr>
      <w:r>
        <w:t>03 — Marketing Site (Desktop) (landing + features + pricing + investors)</w:t>
      </w:r>
    </w:p>
    <w:p>
      <w:pPr>
        <w:pStyle w:val="ListNumber"/>
      </w:pPr>
      <w:r>
        <w:t>04 — Marketing Site (Mobile) (same pages, mobile layout)</w:t>
      </w:r>
    </w:p>
    <w:p>
      <w:pPr>
        <w:pStyle w:val="ListNumber"/>
      </w:pPr>
      <w:r>
        <w:t>05 — Web App Shell (drawer + top bar + floating actions)</w:t>
      </w:r>
    </w:p>
    <w:p>
      <w:pPr>
        <w:pStyle w:val="ListNumber"/>
      </w:pPr>
      <w:r>
        <w:t>06 — Home &amp; Feeds (5-feed tabs + composer + post cards)</w:t>
      </w:r>
    </w:p>
    <w:p>
      <w:pPr>
        <w:pStyle w:val="ListNumber"/>
      </w:pPr>
      <w:r>
        <w:t>07 — Pricing &amp; Paywalls (plan grid + checkout + manage subscription)</w:t>
      </w:r>
    </w:p>
    <w:p>
      <w:pPr>
        <w:pStyle w:val="ListNumber"/>
      </w:pPr>
      <w:r>
        <w:t>08 — Creator Tools (analytics + paywalls + Creator Rooms)</w:t>
      </w:r>
    </w:p>
    <w:p>
      <w:pPr>
        <w:pStyle w:val="ListNumber"/>
      </w:pPr>
      <w:r>
        <w:t>09 — Streaming (Go Live, live room, replay page)</w:t>
      </w:r>
    </w:p>
    <w:p>
      <w:pPr>
        <w:pStyle w:val="ListNumber"/>
      </w:pPr>
      <w:r>
        <w:t>10 — Marketplace (browse, listing detail, cart/checkout)</w:t>
      </w:r>
    </w:p>
    <w:p>
      <w:pPr>
        <w:pStyle w:val="ListNumber"/>
      </w:pPr>
      <w:r>
        <w:t>11 — Messaging (inbox, chat, safety tools)</w:t>
      </w:r>
    </w:p>
    <w:p>
      <w:pPr>
        <w:pStyle w:val="ListNumber"/>
      </w:pPr>
      <w:r>
        <w:t>12 — Safety &amp; Location (share flow, check-ins, emergency)</w:t>
      </w:r>
    </w:p>
    <w:p>
      <w:pPr>
        <w:pStyle w:val="ListNumber"/>
      </w:pPr>
      <w:r>
        <w:t>13 — Admin / AI Guardian (dashboards + moderation)</w:t>
      </w:r>
    </w:p>
    <w:p>
      <w:pPr>
        <w:pStyle w:val="ListNumber"/>
      </w:pPr>
      <w:r>
        <w:t>14 — LTCare (family-safe hub + 4Family Plus placeholders)</w:t>
      </w:r>
    </w:p>
    <w:p>
      <w:pPr>
        <w:pStyle w:val="Heading2"/>
      </w:pPr>
      <w:r>
        <w:t>11.2 Core Frame Sizes</w:t>
      </w:r>
    </w:p>
    <w:p>
      <w:pPr>
        <w:pStyle w:val="ListBullet"/>
      </w:pPr>
      <w:r>
        <w:t>Mobile: 390×844</w:t>
      </w:r>
    </w:p>
    <w:p>
      <w:pPr>
        <w:pStyle w:val="ListBullet"/>
      </w:pPr>
      <w:r>
        <w:t>Desktop: 1440×900</w:t>
      </w:r>
    </w:p>
    <w:p>
      <w:pPr>
        <w:pStyle w:val="ListBullet"/>
      </w:pPr>
      <w:r>
        <w:t>Tablet (optional): 834×1194</w:t>
      </w:r>
    </w:p>
    <w:p>
      <w:pPr>
        <w:pStyle w:val="Heading2"/>
      </w:pPr>
      <w:r>
        <w:t>11.3 Key Frames to Draw First (MVP Set)</w:t>
      </w:r>
    </w:p>
    <w:p>
      <w:r>
        <w:t>Marketing (Desktop + Mobile):</w:t>
      </w:r>
    </w:p>
    <w:p>
      <w:pPr>
        <w:pStyle w:val="ListBullet"/>
      </w:pPr>
      <w:r>
        <w:t>Landing</w:t>
      </w:r>
    </w:p>
    <w:p>
      <w:pPr>
        <w:pStyle w:val="ListBullet"/>
      </w:pPr>
      <w:r>
        <w:t>Features</w:t>
      </w:r>
    </w:p>
    <w:p>
      <w:pPr>
        <w:pStyle w:val="ListBullet"/>
      </w:pPr>
      <w:r>
        <w:t>Pricing</w:t>
      </w:r>
    </w:p>
    <w:p>
      <w:pPr>
        <w:pStyle w:val="ListBullet"/>
      </w:pPr>
      <w:r>
        <w:t>Investors/Roadmap</w:t>
      </w:r>
    </w:p>
    <w:p>
      <w:pPr>
        <w:pStyle w:val="ListBullet"/>
      </w:pPr>
      <w:r>
        <w:t>Technology/Wallet Demo</w:t>
      </w:r>
    </w:p>
    <w:p>
      <w:r>
        <w:t>Web App (logged-in):</w:t>
      </w:r>
    </w:p>
    <w:p>
      <w:pPr>
        <w:pStyle w:val="ListBullet"/>
      </w:pPr>
      <w:r>
        <w:t>App Shell (drawer open/closed)</w:t>
      </w:r>
    </w:p>
    <w:p>
      <w:pPr>
        <w:pStyle w:val="ListBullet"/>
      </w:pPr>
      <w:r>
        <w:t>Home feed with 5 tabs</w:t>
      </w:r>
    </w:p>
    <w:p>
      <w:pPr>
        <w:pStyle w:val="ListBullet"/>
      </w:pPr>
      <w:r>
        <w:t>Plan selection + checkout</w:t>
      </w:r>
    </w:p>
    <w:p>
      <w:pPr>
        <w:pStyle w:val="ListBullet"/>
      </w:pPr>
      <w:r>
        <w:t>Streaming page + live room</w:t>
      </w:r>
    </w:p>
    <w:p>
      <w:pPr>
        <w:pStyle w:val="ListBullet"/>
      </w:pPr>
      <w:r>
        <w:t>Marketplace browse + listing detail</w:t>
      </w:r>
    </w:p>
    <w:p>
      <w:pPr>
        <w:pStyle w:val="ListBullet"/>
      </w:pPr>
      <w:r>
        <w:t>Connections tier manager</w:t>
      </w:r>
    </w:p>
    <w:p>
      <w:pPr>
        <w:pStyle w:val="ListBullet"/>
      </w:pPr>
      <w:r>
        <w:t>Location share panel</w:t>
      </w:r>
    </w:p>
    <w:p>
      <w:pPr>
        <w:pStyle w:val="ListBullet"/>
      </w:pPr>
      <w:r>
        <w:t>Calendar sync modal (Add to Calendar + reminders)</w:t>
      </w:r>
    </w:p>
    <w:p>
      <w:pPr>
        <w:pStyle w:val="Heading1"/>
      </w:pPr>
      <w:r>
        <w:t>12) UI Copy / Labels Checklist</w:t>
      </w:r>
    </w:p>
    <w:p>
      <w:pPr>
        <w:pStyle w:val="ListBullet"/>
      </w:pPr>
      <w:r>
        <w:t>Home feed tabs: Public / Fanship / Friends / Inner Circle / Creator Rooms</w:t>
      </w:r>
    </w:p>
    <w:p>
      <w:pPr>
        <w:pStyle w:val="ListBullet"/>
      </w:pPr>
      <w:r>
        <w:t>Replace “paywalls for 3 feeds” with “monetize across all 5 feeds” (or limit Public paywalls, but state it clearly)</w:t>
      </w:r>
    </w:p>
    <w:p>
      <w:pPr>
        <w:pStyle w:val="ListBullet"/>
      </w:pPr>
      <w:r>
        <w:t>Pricing cards: SelfCelebrity $50, 4Family $100, Miner $250, Pearl $350, Jasper $500, 4Family Plus TBA</w:t>
      </w:r>
    </w:p>
    <w:p>
      <w:pPr>
        <w:pStyle w:val="ListBullet"/>
      </w:pPr>
      <w:r>
        <w:t>Plan badges: Most Popular (SelfCelebrity), Family Safe (4Family), Pro (Pearl), Elite (Jasper)</w:t>
      </w:r>
    </w:p>
    <w:p>
      <w:pPr>
        <w:pStyle w:val="ListBullet"/>
      </w:pPr>
      <w:r>
        <w:t>Remove all mentions of “Live Hub”; use LTRStream as the streaming entry point</w:t>
      </w:r>
    </w:p>
    <w:p>
      <w:pPr>
        <w:pStyle w:val="Heading1"/>
      </w:pPr>
      <w:r>
        <w:t>13) Next Implementation Notes (Engineering-Ready)</w:t>
      </w:r>
    </w:p>
    <w:p>
      <w:pPr>
        <w:pStyle w:val="ListBullet"/>
      </w:pPr>
      <w:r>
        <w:t>Persist feed selection on every post: visibility_channel = PUBLIC|FANSHIP|FRIENDS|INNER_CIRCLE|CREATOR_ROOM</w:t>
      </w:r>
    </w:p>
    <w:p>
      <w:pPr>
        <w:pStyle w:val="ListBullet"/>
      </w:pPr>
      <w:r>
        <w:t>Enforce access at API layer and UI layer (deny-by-default for Inner Circle and Creator Rooms)</w:t>
      </w:r>
    </w:p>
    <w:p>
      <w:pPr>
        <w:pStyle w:val="ListBullet"/>
      </w:pPr>
      <w:r>
        <w:t>Centralize revenue split definitions and display labels everywhere</w:t>
      </w:r>
    </w:p>
    <w:p>
      <w:pPr>
        <w:pStyle w:val="ListBullet"/>
      </w:pPr>
      <w:r>
        <w:t>Create plan entitlements matrix (plan → features → limits) and enforce via feature flags</w:t>
      </w:r>
    </w:p>
    <w:p>
      <w:pPr>
        <w:pStyle w:val="ListBullet"/>
      </w:pPr>
      <w:r>
        <w:t>Safety-first defaults: posting, messaging, live chat moderation, anti-harassment protections</w:t>
      </w:r>
    </w:p>
    <w:p>
      <w:pPr>
        <w:pStyle w:val="ListBullet"/>
      </w:pPr>
      <w:r>
        <w:t>Location data: opt-in, minimal retention, clear UI controls, audit logs; separate “Safety sharing” from “Mining signals”</w:t>
      </w:r>
    </w:p>
    <w:p>
      <w:pPr>
        <w:pStyle w:val="Heading1"/>
      </w:pPr>
      <w:r>
        <w:t>Appendix A — Plan Entitlements Matrix (Starter)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</w:tcPr>
          <w:p>
            <w:r>
              <w:rPr>
                <w:b/>
              </w:rPr>
              <w:t>Feature</w:t>
            </w:r>
          </w:p>
        </w:tc>
        <w:tc>
          <w:tcPr>
            <w:tcW w:type="dxa" w:w="1560"/>
          </w:tcPr>
          <w:p>
            <w:r>
              <w:rPr>
                <w:b/>
              </w:rPr>
              <w:t>SelfCelebrity</w:t>
            </w:r>
          </w:p>
        </w:tc>
        <w:tc>
          <w:tcPr>
            <w:tcW w:type="dxa" w:w="1560"/>
          </w:tcPr>
          <w:p>
            <w:r>
              <w:rPr>
                <w:b/>
              </w:rPr>
              <w:t>4Family</w:t>
            </w:r>
          </w:p>
        </w:tc>
        <w:tc>
          <w:tcPr>
            <w:tcW w:type="dxa" w:w="1560"/>
          </w:tcPr>
          <w:p>
            <w:r>
              <w:rPr>
                <w:b/>
              </w:rPr>
              <w:t>Miner</w:t>
            </w:r>
          </w:p>
        </w:tc>
        <w:tc>
          <w:tcPr>
            <w:tcW w:type="dxa" w:w="1560"/>
          </w:tcPr>
          <w:p>
            <w:r>
              <w:rPr>
                <w:b/>
              </w:rPr>
              <w:t>Pearl</w:t>
            </w:r>
          </w:p>
        </w:tc>
        <w:tc>
          <w:tcPr>
            <w:tcW w:type="dxa" w:w="1560"/>
          </w:tcPr>
          <w:p>
            <w:r>
              <w:rPr>
                <w:b/>
              </w:rPr>
              <w:t>Jasper</w:t>
            </w:r>
          </w:p>
        </w:tc>
      </w:tr>
      <w:tr>
        <w:tc>
          <w:tcPr>
            <w:tcW w:type="dxa" w:w="1560"/>
          </w:tcPr>
          <w:p>
            <w:r>
              <w:t>Unlimited connections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  <w:tr>
        <w:tc>
          <w:tcPr>
            <w:tcW w:type="dxa" w:w="1560"/>
          </w:tcPr>
          <w:p>
            <w:r>
              <w:t>Verification badge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  <w:tr>
        <w:tc>
          <w:tcPr>
            <w:tcW w:type="dxa" w:w="1560"/>
          </w:tcPr>
          <w:p>
            <w:r>
              <w:t>Family controls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 (white-label add-on)</w:t>
            </w:r>
          </w:p>
        </w:tc>
      </w:tr>
      <w:tr>
        <w:tc>
          <w:tcPr>
            <w:tcW w:type="dxa" w:w="1560"/>
          </w:tcPr>
          <w:p>
            <w:r>
              <w:t>Mining boosts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  <w:tr>
        <w:tc>
          <w:tcPr>
            <w:tcW w:type="dxa" w:w="1560"/>
          </w:tcPr>
          <w:p>
            <w:r>
              <w:t>VIP support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 (priority)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  <w:tr>
        <w:tc>
          <w:tcPr>
            <w:tcW w:type="dxa" w:w="1560"/>
          </w:tcPr>
          <w:p>
            <w:r>
              <w:t>White-label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  <w:tr>
        <w:tc>
          <w:tcPr>
            <w:tcW w:type="dxa" w:w="1560"/>
          </w:tcPr>
          <w:p>
            <w:r>
              <w:t>Creator Rooms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—</w:t>
            </w:r>
          </w:p>
        </w:tc>
        <w:tc>
          <w:tcPr>
            <w:tcW w:type="dxa" w:w="1560"/>
          </w:tcPr>
          <w:p>
            <w:r>
              <w:t>✅</w:t>
            </w:r>
          </w:p>
        </w:tc>
        <w:tc>
          <w:tcPr>
            <w:tcW w:type="dxa" w:w="1560"/>
          </w:tcPr>
          <w:p>
            <w:r>
              <w:t>✅</w:t>
            </w:r>
          </w:p>
        </w:tc>
      </w:tr>
    </w:tbl>
    <w:p>
      <w:pPr>
        <w:pStyle w:val="Heading2"/>
      </w:pPr>
      <w:r>
        <w:t>13) LTMiningNetwork DNS/VPN Mining Service (Sustainable “Bandwidth Mining” Layer)</w:t>
      </w:r>
    </w:p>
    <w:p>
      <w:r>
        <w:t>This section defines how LTMiningNetwork can offer a “mining” experience on mobile and web without doing energy‑intensive proof‑of‑work hashing. Instead, the protocol rewards users for providing useful network resources (secure bandwidth relay + encrypted DNS), with optional on‑chain settlement.</w:t>
      </w:r>
    </w:p>
    <w:p>
      <w:pPr>
        <w:pStyle w:val="Heading3"/>
      </w:pPr>
      <w:r>
        <w:t>13.1 What it is (and what it is not)</w:t>
      </w:r>
    </w:p>
    <w:p>
      <w:pPr>
        <w:pStyle w:val="ListBullet"/>
      </w:pPr>
      <w:r>
        <w:t>What it IS: a privacy‑preserving VPN/proxy relay that can route approved traffic through user devices (opt‑in), turning unused bandwidth into a metered resource that can be rewarded.</w:t>
      </w:r>
    </w:p>
    <w:p>
      <w:pPr>
        <w:pStyle w:val="ListBullet"/>
      </w:pPr>
      <w:r>
        <w:t>What it IS NOT: Bitcoin-style proof‑of‑work mining. PoW requires continuous computation to solve puzzles; routing traffic through a VPN does not validate blocks or perform PoW hashing.</w:t>
      </w:r>
    </w:p>
    <w:p>
      <w:pPr>
        <w:pStyle w:val="Heading3"/>
      </w:pPr>
      <w:r>
        <w:t>13.2 Reference models (real-world analogs)</w:t>
      </w:r>
    </w:p>
    <w:p>
      <w:r>
        <w:t>LTMiningNetwork can be positioned alongside existing bandwidth marketplaces where node runners earn based on traffic volume and demand.</w:t>
      </w:r>
    </w:p>
    <w:p>
      <w:pPr>
        <w:pStyle w:val="ListBullet"/>
      </w:pPr>
      <w:r>
        <w:t>PacketStream explicitly pays users for bandwidth shared and publishes a per‑GB payout rate ($0.10/GB).</w:t>
      </w:r>
    </w:p>
    <w:p>
      <w:pPr>
        <w:pStyle w:val="ListBullet"/>
      </w:pPr>
      <w:r>
        <w:t>Honeygain describes earning by securely sharing unused internet bandwidth (credits per MB) through an encrypted network.</w:t>
      </w:r>
    </w:p>
    <w:p>
      <w:pPr>
        <w:pStyle w:val="ListBullet"/>
      </w:pPr>
      <w:r>
        <w:t>Mysterium describes running nodes that sell bandwidth for VPN access and earning crypto based on traffic volume, with earnings impacted by IP location and connection stability.</w:t>
      </w:r>
    </w:p>
    <w:p>
      <w:pPr>
        <w:pStyle w:val="Heading3"/>
      </w:pPr>
      <w:r>
        <w:t>13.3 How it works (mobile + browser)</w:t>
      </w:r>
    </w:p>
    <w:p>
      <w:pPr>
        <w:pStyle w:val="ListBullet"/>
      </w:pPr>
      <w:r>
        <w:t>Mobile app: an in-app VPN profile (Android VPNService / iOS NetworkExtension where allowed) establishes an encrypted tunnel to LTMiningNetwork edge, then relays whitelisted requests. User controls include daily caps, quiet hours, kill switch, and audit log.</w:t>
      </w:r>
    </w:p>
    <w:p>
      <w:pPr>
        <w:pStyle w:val="ListBullet"/>
      </w:pPr>
      <w:r>
        <w:t>Web app: a browser extension connects to the same relay network (no device-wide VPN), enabling “session relay” for approved tasks and supporting account-level rewards.</w:t>
      </w:r>
    </w:p>
    <w:p>
      <w:pPr>
        <w:pStyle w:val="ListBullet"/>
      </w:pPr>
      <w:r>
        <w:t>DNS layer: DNS-over-HTTPS (DoH) encrypts DNS lookups between the client and resolver, preventing passive observers from reading or tampering with DNS queries. This improves privacy and reduces manipulation risk for high-value actions like checkout and wallet operations.</w:t>
      </w:r>
    </w:p>
    <w:p>
      <w:pPr>
        <w:pStyle w:val="Heading3"/>
      </w:pPr>
      <w:r>
        <w:t>13.4 Compliance + safety constraints (must-have)</w:t>
      </w:r>
    </w:p>
    <w:p>
      <w:pPr>
        <w:pStyle w:val="ListBullet"/>
      </w:pPr>
      <w:r>
        <w:t>Traffic policy: default to whitelisted categories (e.g., ad verification, performance testing, public-web crawling) and disallow high-risk categories by policy.</w:t>
      </w:r>
    </w:p>
    <w:p>
      <w:pPr>
        <w:pStyle w:val="ListBullet"/>
      </w:pPr>
      <w:r>
        <w:t>User controls: one-tap pause, bandwidth caps, device-only mode, and clear disclosures (what is routed, when, and how rewards are computed).</w:t>
      </w:r>
    </w:p>
    <w:p>
      <w:pPr>
        <w:pStyle w:val="ListBullet"/>
      </w:pPr>
      <w:r>
        <w:t>Abuse prevention: reputation scoring, anomaly detection, and rate limits in the IA Rainbow Guardian Hub.</w:t>
      </w:r>
    </w:p>
    <w:p>
      <w:pPr>
        <w:pStyle w:val="Heading2"/>
      </w:pPr>
      <w:r>
        <w:t>14) Location + Calendar Data for Network Multipliers (Opt-in)</w:t>
      </w:r>
    </w:p>
    <w:p>
      <w:r>
        <w:t>To align safety + events + mining, LTMiningNetwork uses opt‑in signals from Location Sharing and Calendar RSVPs to award multipliers that encourage healthy network behavior.</w:t>
      </w:r>
    </w:p>
    <w:p>
      <w:pPr>
        <w:pStyle w:val="Heading3"/>
      </w:pPr>
      <w:r>
        <w:t>14.1 Location multipliers (opt‑in only)</w:t>
      </w:r>
    </w:p>
    <w:p>
      <w:pPr>
        <w:pStyle w:val="ListBullet"/>
      </w:pPr>
      <w:r>
        <w:t>Concept: similar to how bandwidth marketplaces value certain regions more due to demand, LTMiningNetwork can apply regional multipliers when opt‑in location is enabled (e.g., high-demand metro areas).</w:t>
      </w:r>
    </w:p>
    <w:p>
      <w:pPr>
        <w:pStyle w:val="ListBullet"/>
      </w:pPr>
      <w:r>
        <w:t>Safety-first: location is only collected when a user explicitly enables it (Inner Circle defaults), with timers (15 min / 1 hr / until ended) and an always-visible stop button.</w:t>
      </w:r>
    </w:p>
    <w:p>
      <w:pPr>
        <w:pStyle w:val="ListBullet"/>
      </w:pPr>
      <w:r>
        <w:t>Privacy model: store coarse location (geohash bucket) for multiplier computation; never store exact trails unless the user is actively using a safety session.</w:t>
      </w:r>
    </w:p>
    <w:p>
      <w:pPr>
        <w:pStyle w:val="Heading3"/>
      </w:pPr>
      <w:r>
        <w:t>14.2 Calendar-based multipliers (event sharing)</w:t>
      </w:r>
    </w:p>
    <w:p>
      <w:pPr>
        <w:pStyle w:val="ListBullet"/>
      </w:pPr>
      <w:r>
        <w:t>Event RSVP → Calendar Sync: When users add an event to calendar and check in, they generate “proof of presence” signals that can boost mining multipliers.</w:t>
      </w:r>
    </w:p>
    <w:p>
      <w:pPr>
        <w:pStyle w:val="ListBullet"/>
      </w:pPr>
      <w:r>
        <w:t>Network benefit: predictable event waves help allocate relay capacity (more users online → more capacity).</w:t>
      </w:r>
    </w:p>
    <w:p>
      <w:pPr>
        <w:pStyle w:val="ListBullet"/>
      </w:pPr>
      <w:r>
        <w:t>Anti-fraud: check-in requires cryptographic nonce + device attestation (where available) + anomaly checks in the Guardian Hub.</w:t>
      </w:r>
    </w:p>
    <w:p>
      <w:pPr>
        <w:pStyle w:val="Heading2"/>
      </w:pPr>
      <w:r>
        <w:t>15) Updated Earning Projection (Illustrative)</w:t>
      </w:r>
    </w:p>
    <w:p>
      <w:r>
        <w:t>These projections are illustrative product-model estimates (not financial advice). They use publicly stated bandwidth payout rates from existing services as reference points and should be tuned with LTMiningNetwork’s own unit economics.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r>
              <w:t>Scenario</w:t>
            </w:r>
          </w:p>
        </w:tc>
        <w:tc>
          <w:tcPr>
            <w:tcW w:type="dxa" w:w="1872"/>
          </w:tcPr>
          <w:p>
            <w:r>
              <w:t>Shared Bandwidth</w:t>
            </w:r>
          </w:p>
        </w:tc>
        <w:tc>
          <w:tcPr>
            <w:tcW w:type="dxa" w:w="1872"/>
          </w:tcPr>
          <w:p>
            <w:r>
              <w:t>Reference Payout</w:t>
            </w:r>
          </w:p>
        </w:tc>
        <w:tc>
          <w:tcPr>
            <w:tcW w:type="dxa" w:w="1872"/>
          </w:tcPr>
          <w:p>
            <w:r>
              <w:t>Gross / Month</w:t>
            </w:r>
          </w:p>
        </w:tc>
        <w:tc>
          <w:tcPr>
            <w:tcW w:type="dxa" w:w="1872"/>
          </w:tcPr>
          <w:p>
            <w:r>
              <w:t>Notes</w:t>
            </w:r>
          </w:p>
        </w:tc>
      </w:tr>
      <w:tr>
        <w:tc>
          <w:tcPr>
            <w:tcW w:type="dxa" w:w="1872"/>
          </w:tcPr>
          <w:p>
            <w:r>
              <w:t>Conservative</w:t>
            </w:r>
          </w:p>
        </w:tc>
        <w:tc>
          <w:tcPr>
            <w:tcW w:type="dxa" w:w="1872"/>
          </w:tcPr>
          <w:p>
            <w:r>
              <w:t>2 GB/day</w:t>
            </w:r>
          </w:p>
        </w:tc>
        <w:tc>
          <w:tcPr>
            <w:tcW w:type="dxa" w:w="1872"/>
          </w:tcPr>
          <w:p>
            <w:r>
              <w:t>$0.10/GB</w:t>
            </w:r>
          </w:p>
        </w:tc>
        <w:tc>
          <w:tcPr>
            <w:tcW w:type="dxa" w:w="1872"/>
          </w:tcPr>
          <w:p>
            <w:r>
              <w:t>$6</w:t>
            </w:r>
          </w:p>
        </w:tc>
        <w:tc>
          <w:tcPr>
            <w:tcW w:type="dxa" w:w="1872"/>
          </w:tcPr>
          <w:p>
            <w:r>
              <w:t>Comparable to low-demand bandwidth share usage.</w:t>
            </w:r>
          </w:p>
        </w:tc>
      </w:tr>
      <w:tr>
        <w:tc>
          <w:tcPr>
            <w:tcW w:type="dxa" w:w="1872"/>
          </w:tcPr>
          <w:p>
            <w:r>
              <w:t>Expected</w:t>
            </w:r>
          </w:p>
        </w:tc>
        <w:tc>
          <w:tcPr>
            <w:tcW w:type="dxa" w:w="1872"/>
          </w:tcPr>
          <w:p>
            <w:r>
              <w:t>10 GB/day</w:t>
            </w:r>
          </w:p>
        </w:tc>
        <w:tc>
          <w:tcPr>
            <w:tcW w:type="dxa" w:w="1872"/>
          </w:tcPr>
          <w:p>
            <w:r>
              <w:t>$0.10/GB</w:t>
            </w:r>
          </w:p>
        </w:tc>
        <w:tc>
          <w:tcPr>
            <w:tcW w:type="dxa" w:w="1872"/>
          </w:tcPr>
          <w:p>
            <w:r>
              <w:t>$30</w:t>
            </w:r>
          </w:p>
        </w:tc>
        <w:tc>
          <w:tcPr>
            <w:tcW w:type="dxa" w:w="1872"/>
          </w:tcPr>
          <w:p>
            <w:r>
              <w:t>Requires stable connection + demand in region.</w:t>
            </w:r>
          </w:p>
        </w:tc>
      </w:tr>
      <w:tr>
        <w:tc>
          <w:tcPr>
            <w:tcW w:type="dxa" w:w="1872"/>
          </w:tcPr>
          <w:p>
            <w:r>
              <w:t>High Demand</w:t>
            </w:r>
          </w:p>
        </w:tc>
        <w:tc>
          <w:tcPr>
            <w:tcW w:type="dxa" w:w="1872"/>
          </w:tcPr>
          <w:p>
            <w:r>
              <w:t>25 GB/day</w:t>
            </w:r>
          </w:p>
        </w:tc>
        <w:tc>
          <w:tcPr>
            <w:tcW w:type="dxa" w:w="1872"/>
          </w:tcPr>
          <w:p>
            <w:r>
              <w:t>$0.10/GB</w:t>
            </w:r>
          </w:p>
        </w:tc>
        <w:tc>
          <w:tcPr>
            <w:tcW w:type="dxa" w:w="1872"/>
          </w:tcPr>
          <w:p>
            <w:r>
              <w:t>$75</w:t>
            </w:r>
          </w:p>
        </w:tc>
        <w:tc>
          <w:tcPr>
            <w:tcW w:type="dxa" w:w="1872"/>
          </w:tcPr>
          <w:p>
            <w:r>
              <w:t>Higher utilization; apply caps to protect users.</w:t>
            </w:r>
          </w:p>
        </w:tc>
      </w:tr>
      <w:tr>
        <w:tc>
          <w:tcPr>
            <w:tcW w:type="dxa" w:w="1872"/>
          </w:tcPr>
          <w:p>
            <w:r>
              <w:t>Premium Mobile</w:t>
            </w:r>
          </w:p>
        </w:tc>
        <w:tc>
          <w:tcPr>
            <w:tcW w:type="dxa" w:w="1872"/>
          </w:tcPr>
          <w:p>
            <w:r>
              <w:t>10 GB/day</w:t>
            </w:r>
          </w:p>
        </w:tc>
        <w:tc>
          <w:tcPr>
            <w:tcW w:type="dxa" w:w="1872"/>
          </w:tcPr>
          <w:p>
            <w:r>
              <w:t>$0.20/GB</w:t>
            </w:r>
          </w:p>
        </w:tc>
        <w:tc>
          <w:tcPr>
            <w:tcW w:type="dxa" w:w="1872"/>
          </w:tcPr>
          <w:p>
            <w:r>
              <w:t>$60</w:t>
            </w:r>
          </w:p>
        </w:tc>
        <w:tc>
          <w:tcPr>
            <w:tcW w:type="dxa" w:w="1872"/>
          </w:tcPr>
          <w:p>
            <w:r>
              <w:t>Some platforms pay higher on certain devices/IPs.</w:t>
            </w:r>
          </w:p>
        </w:tc>
      </w:tr>
    </w:tbl>
    <w:p>
      <w:r>
        <w:t>Multiplier layer: LTMiningNetwork can apply multipliers (e.g., 1.1× to 2.0×) for verified accounts, stable uptime, event check-ins, and opt-in location buckets—while enforcing strict privacy controls and daily caps.</w:t>
      </w:r>
    </w:p>
    <w:p>
      <w:pPr>
        <w:pStyle w:val="Heading2"/>
      </w:pPr>
      <w:r>
        <w:t>16) New Mockups (Website + App + Mining Dashboards)</w:t>
      </w:r>
    </w:p>
    <w:p>
      <w:r>
        <w:t>The following mockups represent the updated LTMiningNetwork branding and modules. (Concept UI for planning.)</w:t>
      </w:r>
    </w:p>
    <w:p>
      <w:r>
        <w:t>382FE695-95C6-4A7B-88A9-E5BFEFA06885.jpeg</w:t>
      </w:r>
    </w:p>
    <w:p>
      <w:r>
        <w:drawing>
          <wp:inline xmlns:a="http://schemas.openxmlformats.org/drawingml/2006/main" xmlns:pic="http://schemas.openxmlformats.org/drawingml/2006/picture">
            <wp:extent cx="5943600" cy="3962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LTMiningNetwork_landing_mock.png</w:t>
      </w:r>
    </w:p>
    <w:p>
      <w:r>
        <w:drawing>
          <wp:inline xmlns:a="http://schemas.openxmlformats.org/drawingml/2006/main" xmlns:pic="http://schemas.openxmlformats.org/drawingml/2006/picture">
            <wp:extent cx="5943600" cy="334327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MiningNetwork_landing_moc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LTMiningNetwork_dashboard_mock.png</w:t>
      </w:r>
    </w:p>
    <w:p>
      <w:r>
        <w:drawing>
          <wp:inline xmlns:a="http://schemas.openxmlformats.org/drawingml/2006/main" xmlns:pic="http://schemas.openxmlformats.org/drawingml/2006/picture">
            <wp:extent cx="5943600" cy="334327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MiningNetwork_dashboard_moc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LTMiningNetwork_vpn_dns_mock.png</w:t>
      </w:r>
    </w:p>
    <w:p>
      <w:r>
        <w:drawing>
          <wp:inline xmlns:a="http://schemas.openxmlformats.org/drawingml/2006/main" xmlns:pic="http://schemas.openxmlformats.org/drawingml/2006/picture">
            <wp:extent cx="5943600" cy="39624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MiningNetwork_vpn_dns_mock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17) Network Unit Economics (Illustrative) — Buyer $/GB vs Node Payout $/GB</w:t>
      </w:r>
    </w:p>
    <w:p>
      <w:r>
        <w:t>A sustainable business model typically separates (a) what customers pay for proxy/VPN egress bandwidth and (b) what node operators earn per GB. For example, some proxy networks advertise buyer pricing around $1.00/GB while paying node runners around $0.10/GB; the difference funds operations, fraud control, and support.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Example Metric</w:t>
            </w:r>
          </w:p>
        </w:tc>
        <w:tc>
          <w:tcPr>
            <w:tcW w:type="dxa" w:w="3120"/>
          </w:tcPr>
          <w:p>
            <w:r>
              <w:t>Illustrative Value</w:t>
            </w:r>
          </w:p>
        </w:tc>
        <w:tc>
          <w:tcPr>
            <w:tcW w:type="dxa" w:w="3120"/>
          </w:tcPr>
          <w:p>
            <w:r>
              <w:t>Comment</w:t>
            </w:r>
          </w:p>
        </w:tc>
      </w:tr>
      <w:tr>
        <w:tc>
          <w:tcPr>
            <w:tcW w:type="dxa" w:w="3120"/>
          </w:tcPr>
          <w:p>
            <w:r>
              <w:t>Buyer price (proxy/VPN egress)</w:t>
            </w:r>
          </w:p>
        </w:tc>
        <w:tc>
          <w:tcPr>
            <w:tcW w:type="dxa" w:w="3120"/>
          </w:tcPr>
          <w:p>
            <w:r>
              <w:t>$1.00/GB</w:t>
            </w:r>
          </w:p>
        </w:tc>
        <w:tc>
          <w:tcPr>
            <w:tcW w:type="dxa" w:w="3120"/>
          </w:tcPr>
          <w:p>
            <w:r>
              <w:t>Reference example from a proxy network’s public pricing.</w:t>
            </w:r>
          </w:p>
        </w:tc>
      </w:tr>
      <w:tr>
        <w:tc>
          <w:tcPr>
            <w:tcW w:type="dxa" w:w="3120"/>
          </w:tcPr>
          <w:p>
            <w:r>
              <w:t>Node payout (bandwidth share)</w:t>
            </w:r>
          </w:p>
        </w:tc>
        <w:tc>
          <w:tcPr>
            <w:tcW w:type="dxa" w:w="3120"/>
          </w:tcPr>
          <w:p>
            <w:r>
              <w:t>$0.10/GB</w:t>
            </w:r>
          </w:p>
        </w:tc>
        <w:tc>
          <w:tcPr>
            <w:tcW w:type="dxa" w:w="3120"/>
          </w:tcPr>
          <w:p>
            <w:r>
              <w:t>Reference example from the same network’s public payout rate.</w:t>
            </w:r>
          </w:p>
        </w:tc>
      </w:tr>
      <w:tr>
        <w:tc>
          <w:tcPr>
            <w:tcW w:type="dxa" w:w="3120"/>
          </w:tcPr>
          <w:p>
            <w:r>
              <w:t>Gross margin (before overhead)</w:t>
            </w:r>
          </w:p>
        </w:tc>
        <w:tc>
          <w:tcPr>
            <w:tcW w:type="dxa" w:w="3120"/>
          </w:tcPr>
          <w:p>
            <w:r>
              <w:t>~$0.90/GB</w:t>
            </w:r>
          </w:p>
        </w:tc>
        <w:tc>
          <w:tcPr>
            <w:tcW w:type="dxa" w:w="3120"/>
          </w:tcPr>
          <w:p>
            <w:r>
              <w:t>Used for ops + compliance + safety + growth.</w:t>
            </w:r>
          </w:p>
        </w:tc>
      </w:tr>
    </w:tbl>
    <w:p>
      <w:r>
        <w:t>Scale examples (monthly): 1,000 nodes × 10 GB/day ≈ 300,000 GB/month. At $1/GB buyer pricing, gross revenue ≈ $300k/month; at $0.10/GB payout, node earnings ≈ $30k/month (before multipliers, demand variance, and caps).</w:t>
      </w:r>
    </w:p>
    <w:p>
      <w:pPr>
        <w:pStyle w:val="Heading2"/>
      </w:pPr>
      <w:r>
        <w:t>18) Technical Clarification: VPN/DNS Privacy vs Blockchain Consensus</w:t>
      </w:r>
    </w:p>
    <w:p>
      <w:r>
        <w:t>LTMiningNetwork’s VPN + encrypted DNS layer improves privacy and integrity of network requests (e.g., login, content fetches, and wallet UIs). However, blockchain consensus security (e.g., proof-of-work or proof-of-stake) is separate. Bitcoin-style hashing is computation-heavy proof-of-work; it is not performed by routing traffic through a VPN. If LTMiningNetwork settles rewards on-chain, it should prefer energy-efficient chains/consensus (e.g., proof-of-stake) and keep relay accounting off-chain with auditable logs.</w:t>
      </w:r>
    </w:p>
    <w:p>
      <w:pPr>
        <w:pStyle w:val="Heading2"/>
      </w:pPr>
      <w:r>
        <w:t>19) Sources (for pricing, bandwidth mining, DNS encryption, and sustainability)</w:t>
      </w:r>
    </w:p>
    <w:p>
      <w:pPr>
        <w:pStyle w:val="ListBullet"/>
      </w:pPr>
      <w:r>
        <w:t>PacketStream pricing and bandwidth-sharing payout examples: packetstream.io (pricing + share bandwidth pages).</w:t>
      </w:r>
    </w:p>
    <w:p>
      <w:pPr>
        <w:pStyle w:val="ListBullet"/>
      </w:pPr>
      <w:r>
        <w:t>Honeygain bandwidth-sharing overview and earning model: honeygain.com (features/support pages).</w:t>
      </w:r>
    </w:p>
    <w:p>
      <w:pPr>
        <w:pStyle w:val="ListBullet"/>
      </w:pPr>
      <w:r>
        <w:t>Mysterium node earning model (traffic volume, IP location, stable connection): mystnodes.com / mysterium.network blog/docs.</w:t>
      </w:r>
    </w:p>
    <w:p>
      <w:pPr>
        <w:pStyle w:val="ListBullet"/>
      </w:pPr>
      <w:r>
        <w:t>DNS-over-HTTPS definition and purpose (encrypt DNS lookups): Webopedia (DNS over HTTPS).</w:t>
      </w:r>
    </w:p>
    <w:p>
      <w:pPr>
        <w:pStyle w:val="ListBullet"/>
      </w:pPr>
      <w:r>
        <w:t>Proof-of-work vs proof-of-stake energy and mechanism overview: Britannica Money; Ethereum PoS energy reduction: Investopedia.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