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2"/>
        </w:rPr>
        <w:t>V1 LTSocial Guild Report</w:t>
      </w:r>
    </w:p>
    <w:p>
      <w:pPr>
        <w:jc w:val="center"/>
      </w:pPr>
      <w:r>
        <w:rPr>
          <w:sz w:val="28"/>
        </w:rPr>
        <w:t>LTSocial Guild Report (Mainstream, App Store Compliant)</w:t>
      </w:r>
    </w:p>
    <w:p>
      <w:pPr>
        <w:jc w:val="center"/>
      </w:pPr>
      <w:r>
        <w:rPr>
          <w:i/>
          <w:sz w:val="24"/>
        </w:rPr>
        <w:t>Mining Miracles Everyday - Connect. Plan. Stream. Earn. Stay Safe.</w:t>
      </w:r>
    </w:p>
    <w:p/>
    <w:p>
      <w:pPr>
        <w:pStyle w:val="Small"/>
        <w:jc w:val="center"/>
      </w:pPr>
      <w:r>
        <w:t>V1 | Generated: 2026-01-31 | Domains: lovetranscendsreality.org and LTSocial.net</w:t>
      </w:r>
    </w:p>
    <w:p>
      <w:r>
        <w:br w:type="page"/>
      </w:r>
    </w:p>
    <w:p>
      <w:pPr>
        <w:pStyle w:val="Heading1"/>
      </w:pPr>
      <w:r>
        <w:t>1. Executive Summary</w:t>
      </w:r>
    </w:p>
    <w:p>
      <w:r>
        <w:t>This report defines a cohesive product, business model, technical scope, and 10-year financial baseline for the Love Transcends ecosystem (LTSocial.net and lovetranscendsreality.org). Each version is designed to be independently shippable, with clear guardrails around app-store compliance and realistic operating costs.</w:t>
      </w:r>
    </w:p>
    <w:p>
      <w:pPr>
        <w:pStyle w:val="Heading1"/>
      </w:pPr>
      <w:r>
        <w:t>2. Version Definition</w:t>
      </w:r>
    </w:p>
    <w:p>
      <w:r>
        <w:t>V1 is the mainstream, app-store-friendly core: Marketplace + Streaming + Paid Content (PPV and weekly subscriptions) with strong safety defaults. It intentionally avoids regulated cash-out and real-money token conversion inside the mobile apps to minimize compliance risk.</w:t>
      </w:r>
    </w:p>
    <w:p>
      <w:pPr>
        <w:pStyle w:val="Heading1"/>
      </w:pPr>
      <w:r>
        <w:t>3. Scope Matrix (What Ships in This Version)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r>
              <w:t>Feature</w:t>
            </w:r>
          </w:p>
        </w:tc>
        <w:tc>
          <w:tcPr>
            <w:tcW w:type="dxa" w:w="4824"/>
          </w:tcPr>
          <w:p>
            <w:r>
              <w:t>V1</w:t>
            </w:r>
          </w:p>
        </w:tc>
      </w:tr>
      <w:tr>
        <w:tc>
          <w:tcPr>
            <w:tcW w:type="dxa" w:w="4824"/>
          </w:tcPr>
          <w:p>
            <w:r>
              <w:t>Marketplace (digital goods: photos, videos, AI music, NFTs/collectibles)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Live streaming (native) + Twitch connect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Tips + one-time pay-per-view posts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Weekly subscription to creators (Fanship)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Friendship feed (invite-only via Friendship Code)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Hidden view counter for creator only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Messaging (friendship-only, optionally paid fan inbox in later versions)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Sponsor Boost (paid amplification for posts/events)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Calendar + Events + Tickets (Apple/Google calendar integration)</w:t>
            </w:r>
          </w:p>
        </w:tc>
        <w:tc>
          <w:tcPr>
            <w:tcW w:type="dxa" w:w="4824"/>
          </w:tcPr>
          <w:p>
            <w:r>
              <w:t>—</w:t>
            </w:r>
          </w:p>
        </w:tc>
      </w:tr>
      <w:tr>
        <w:tc>
          <w:tcPr>
            <w:tcW w:type="dxa" w:w="4824"/>
          </w:tcPr>
          <w:p>
            <w:r>
              <w:t>Location safety (temporary share, check-ins, event map)</w:t>
            </w:r>
          </w:p>
        </w:tc>
        <w:tc>
          <w:tcPr>
            <w:tcW w:type="dxa" w:w="4824"/>
          </w:tcPr>
          <w:p>
            <w:r>
              <w:t>—</w:t>
            </w:r>
          </w:p>
        </w:tc>
      </w:tr>
      <w:tr>
        <w:tc>
          <w:tcPr>
            <w:tcW w:type="dxa" w:w="4824"/>
          </w:tcPr>
          <w:p>
            <w:r>
              <w:t>AI Guardian safety + moderation</w:t>
            </w:r>
          </w:p>
        </w:tc>
        <w:tc>
          <w:tcPr>
            <w:tcW w:type="dxa" w:w="4824"/>
          </w:tcPr>
          <w:p>
            <w:r>
              <w:t>✅</w:t>
            </w:r>
          </w:p>
        </w:tc>
      </w:tr>
      <w:tr>
        <w:tc>
          <w:tcPr>
            <w:tcW w:type="dxa" w:w="4824"/>
          </w:tcPr>
          <w:p>
            <w:r>
              <w:t>Therapist layer / 4Family Plus (regulated)</w:t>
            </w:r>
          </w:p>
        </w:tc>
        <w:tc>
          <w:tcPr>
            <w:tcW w:type="dxa" w:w="4824"/>
          </w:tcPr>
          <w:p>
            <w:r>
              <w:t>—</w:t>
            </w:r>
          </w:p>
        </w:tc>
      </w:tr>
      <w:tr>
        <w:tc>
          <w:tcPr>
            <w:tcW w:type="dxa" w:w="4824"/>
          </w:tcPr>
          <w:p>
            <w:r>
              <w:t>Reality Coin (RC) wallet + top-ups + spending</w:t>
            </w:r>
          </w:p>
        </w:tc>
        <w:tc>
          <w:tcPr>
            <w:tcW w:type="dxa" w:w="4824"/>
          </w:tcPr>
          <w:p>
            <w:r>
              <w:t>—</w:t>
            </w:r>
          </w:p>
        </w:tc>
      </w:tr>
      <w:tr>
        <w:tc>
          <w:tcPr>
            <w:tcW w:type="dxa" w:w="4824"/>
          </w:tcPr>
          <w:p>
            <w:r>
              <w:t>VPN-based mining network (verified mining)</w:t>
            </w:r>
          </w:p>
        </w:tc>
        <w:tc>
          <w:tcPr>
            <w:tcW w:type="dxa" w:w="4824"/>
          </w:tcPr>
          <w:p>
            <w:r>
              <w:t>—</w:t>
            </w:r>
          </w:p>
        </w:tc>
      </w:tr>
      <w:tr>
        <w:tc>
          <w:tcPr>
            <w:tcW w:type="dxa" w:w="4824"/>
          </w:tcPr>
          <w:p>
            <w:r>
              <w:t>Cash-out (2x/month, max $1,000; crypto wallet transfer)</w:t>
            </w:r>
          </w:p>
        </w:tc>
        <w:tc>
          <w:tcPr>
            <w:tcW w:type="dxa" w:w="4824"/>
          </w:tcPr>
          <w:p>
            <w:r>
              <w:t>—</w:t>
            </w:r>
          </w:p>
        </w:tc>
      </w:tr>
      <w:tr>
        <w:tc>
          <w:tcPr>
            <w:tcW w:type="dxa" w:w="4824"/>
          </w:tcPr>
          <w:p>
            <w:r>
              <w:t>Post minting (on-chain proofs; NFT-style ownership)</w:t>
            </w:r>
          </w:p>
        </w:tc>
        <w:tc>
          <w:tcPr>
            <w:tcW w:type="dxa" w:w="4824"/>
          </w:tcPr>
          <w:p>
            <w:r>
              <w:t>—</w:t>
            </w:r>
          </w:p>
        </w:tc>
      </w:tr>
      <w:tr>
        <w:tc>
          <w:tcPr>
            <w:tcW w:type="dxa" w:w="4824"/>
          </w:tcPr>
          <w:p>
            <w:r>
              <w:t>Multi-network proofs (fast chain + second chain proofs)</w:t>
            </w:r>
          </w:p>
        </w:tc>
        <w:tc>
          <w:tcPr>
            <w:tcW w:type="dxa" w:w="4824"/>
          </w:tcPr>
          <w:p>
            <w:r>
              <w:t>—</w:t>
            </w:r>
          </w:p>
        </w:tc>
      </w:tr>
      <w:tr>
        <w:tc>
          <w:tcPr>
            <w:tcW w:type="dxa" w:w="4824"/>
          </w:tcPr>
          <w:p>
            <w:r>
              <w:t>Decentralized DNS / naming (human-readable IDs, wallet handles)</w:t>
            </w:r>
          </w:p>
        </w:tc>
        <w:tc>
          <w:tcPr>
            <w:tcW w:type="dxa" w:w="4824"/>
          </w:tcPr>
          <w:p>
            <w:r>
              <w:t>—</w:t>
            </w:r>
          </w:p>
        </w:tc>
      </w:tr>
      <w:tr>
        <w:tc>
          <w:tcPr>
            <w:tcW w:type="dxa" w:w="4824"/>
          </w:tcPr>
          <w:p>
            <w:r>
              <w:t>Node licensing / enterprise services</w:t>
            </w:r>
          </w:p>
        </w:tc>
        <w:tc>
          <w:tcPr>
            <w:tcW w:type="dxa" w:w="4824"/>
          </w:tcPr>
          <w:p>
            <w:r>
              <w:t>—</w:t>
            </w:r>
          </w:p>
        </w:tc>
      </w:tr>
    </w:tbl>
    <w:p>
      <w:pPr>
        <w:pStyle w:val="Small"/>
      </w:pPr>
      <w:r>
        <w:t>Legend: ✅ included in this version; — not included or deferred.</w:t>
      </w:r>
    </w:p>
    <w:p>
      <w:pPr>
        <w:pStyle w:val="Heading1"/>
      </w:pPr>
      <w:r>
        <w:t>4. Positioning: Tech-First, Safety-First Social Commerce</w:t>
      </w:r>
    </w:p>
    <w:p>
      <w:r>
        <w:t>The mainstream differentiator is not 'another social feed'. It is a tech-first social commerce system with three pillars: (1) creator monetization that is easy to understand, (2) safety controls that are visible and default-on, and (3) modular permissions so users can share differently across audiences.</w:t>
      </w:r>
    </w:p>
    <w:p>
      <w:r>
        <w:t>Key promises (user-facing):</w:t>
      </w:r>
    </w:p>
    <w:p>
      <w:pPr>
        <w:pStyle w:val="ListBullet"/>
      </w:pPr>
      <w:r>
        <w:t>Earn through your content: tips, one-time paid unlocks, and weekly subscriptions.</w:t>
      </w:r>
    </w:p>
    <w:p>
      <w:pPr>
        <w:pStyle w:val="ListBullet"/>
      </w:pPr>
      <w:r>
        <w:t>Sell digital goods instantly: AI-created music, photos, videos, and collectible-style items.</w:t>
      </w:r>
    </w:p>
    <w:p>
      <w:pPr>
        <w:pStyle w:val="ListBullet"/>
      </w:pPr>
      <w:r>
        <w:t>Friendship Code makes the private 'friendship layer' opt-in and spam-resistant.</w:t>
      </w:r>
    </w:p>
    <w:p>
      <w:pPr>
        <w:pStyle w:val="ListBullet"/>
      </w:pPr>
      <w:r>
        <w:t>Creators see metrics; viewers do not get pressured by public counters.</w:t>
      </w:r>
    </w:p>
    <w:p>
      <w:pPr>
        <w:pStyle w:val="ListBullet"/>
      </w:pPr>
      <w:r>
        <w:t>Safety guardrails: report/block, comment limits, and optional AI Guardian filters.</w:t>
      </w:r>
    </w:p>
    <w:p>
      <w:pPr>
        <w:pStyle w:val="Heading1"/>
      </w:pPr>
      <w:r>
        <w:t>5. Product Experience Model</w:t>
      </w:r>
    </w:p>
    <w:p>
      <w:pPr>
        <w:pStyle w:val="Heading2"/>
      </w:pPr>
      <w:r>
        <w:t>5.1 Feeds and Visibility</w:t>
      </w:r>
    </w:p>
    <w:p>
      <w:r>
        <w:t>LT Social uses a simple two-layer feed model in the mainstream build (plus optional public discovery where allowed):</w:t>
      </w:r>
    </w:p>
    <w:p>
      <w:pPr>
        <w:pStyle w:val="ListBullet"/>
      </w:pPr>
      <w:r>
        <w:t>Fanship Feed: paid content surface for streamers and creators (PPV posts, weekly subs, subscriber-only drops).</w:t>
      </w:r>
    </w:p>
    <w:p>
      <w:pPr>
        <w:pStyle w:val="ListBullet"/>
      </w:pPr>
      <w:r>
        <w:t>Friendship Feed: invite-only via Friendship Code; designed for real-life circles; posting is non-paywalled by default.</w:t>
      </w:r>
    </w:p>
    <w:p>
      <w:pPr>
        <w:pStyle w:val="ListBullet"/>
      </w:pPr>
      <w:r>
        <w:t>Optional Public/Explore: discovery surface with strict safety filters and no private messaging access by default.</w:t>
      </w:r>
    </w:p>
    <w:p>
      <w:pPr>
        <w:pStyle w:val="Heading2"/>
      </w:pPr>
      <w:r>
        <w:t>5.2 Hidden Creator View Counter</w:t>
      </w:r>
    </w:p>
    <w:p>
      <w:r>
        <w:t>Each post tracks a view counter visible only to the original poster (creator) and platform admins. Viewers do not see view counts, to reduce social pressure and manipulation. The creator dashboard includes: unique viewers, repeat viewers, unlock conversions, refunds/chargebacks, and retention.</w:t>
      </w:r>
    </w:p>
    <w:p>
      <w:pPr>
        <w:pStyle w:val="Heading2"/>
      </w:pPr>
      <w:r>
        <w:t>5.3 Messaging Rules</w:t>
      </w:r>
    </w:p>
    <w:p>
      <w:r>
        <w:t>Messaging is friendship-gated: users can only DM if they have exchanged Friendship Codes (or are in the same approved inner circle/group). This reduces spam and makes the platform safer by default.</w:t>
      </w:r>
    </w:p>
    <w:p>
      <w:pPr>
        <w:pStyle w:val="Heading1"/>
      </w:pPr>
      <w:r>
        <w:t>6. Marketplace and Creator Profiles</w:t>
      </w:r>
    </w:p>
    <w:p>
      <w:pPr>
        <w:pStyle w:val="Heading2"/>
      </w:pPr>
      <w:r>
        <w:t>6.1 Digital Marketplace (Core)</w:t>
      </w:r>
    </w:p>
    <w:p>
      <w:r>
        <w:t>The Marketplace sells digital goods only in early stages to keep operational risk low (no shipping, no chargeback disputes about physical delivery).</w:t>
      </w:r>
    </w:p>
    <w:p>
      <w:pPr>
        <w:pStyle w:val="ListBullet"/>
      </w:pPr>
      <w:r>
        <w:t>Digital listings: AI music tracks, AI photos, AI videos, templates, presets, short clips, and collectible-style items.</w:t>
      </w:r>
    </w:p>
    <w:p>
      <w:pPr>
        <w:pStyle w:val="ListBullet"/>
      </w:pPr>
      <w:r>
        <w:t>Optional 'collectible' mode: a limited quantity listing with a certificate of authenticity (V1) or on-chain minting (V2/V3).</w:t>
      </w:r>
    </w:p>
    <w:p>
      <w:pPr>
        <w:pStyle w:val="ListBullet"/>
      </w:pPr>
      <w:r>
        <w:t>Royalty-friendly design: creators can set a resale royalty for collectible-style items in V2/V3.</w:t>
      </w:r>
    </w:p>
    <w:p>
      <w:pPr>
        <w:pStyle w:val="ListBullet"/>
      </w:pPr>
      <w:r>
        <w:t>Refund policy: digital purchases are final by default; limited refunds only for platform errors (policy must be explicit).</w:t>
      </w:r>
    </w:p>
    <w:p>
      <w:pPr>
        <w:pStyle w:val="Heading2"/>
      </w:pPr>
      <w:r>
        <w:t>6.2 Payout Split</w:t>
      </w:r>
    </w:p>
    <w:p>
      <w:r>
        <w:t>Marketplace split: creator receives 80% of each sale; platform retains 20% for operations, moderation, storage/bandwidth, and payment processing buffers.</w:t>
      </w:r>
    </w:p>
    <w:p>
      <w:pPr>
        <w:pStyle w:val="Heading2"/>
      </w:pPr>
      <w:r>
        <w:t>6.3 Creator Profiles</w:t>
      </w:r>
    </w:p>
    <w:p>
      <w:r>
        <w:t>Creator profiles unify streaming + store + paid posts. The profile includes: storefront, subscription options, PPV catalog, stream schedule, and verified badges.</w:t>
      </w:r>
    </w:p>
    <w:p>
      <w:pPr>
        <w:pStyle w:val="ListBullet"/>
      </w:pPr>
      <w:r>
        <w:t>Upload tools: bulk upload, pricing, metadata, content rating (family-safe / mature), and license terms.</w:t>
      </w:r>
    </w:p>
    <w:p>
      <w:pPr>
        <w:pStyle w:val="ListBullet"/>
      </w:pPr>
      <w:r>
        <w:t>Live streaming: go live, schedule streams, replays, clips, and tip goals.</w:t>
      </w:r>
    </w:p>
    <w:p>
      <w:pPr>
        <w:pStyle w:val="ListBullet"/>
      </w:pPr>
      <w:r>
        <w:t>Analytics: revenue, conversion funnels, buyer cohorts, and audience retention.</w:t>
      </w:r>
    </w:p>
    <w:p>
      <w:pPr>
        <w:pStyle w:val="ListBullet"/>
      </w:pPr>
      <w:r>
        <w:t>Privacy: viewer identity can be anonymous to creators for purchases (buyers appear as 'Anonymous Buyer' unless they opt in).</w:t>
      </w:r>
    </w:p>
    <w:p>
      <w:pPr>
        <w:pStyle w:val="Heading1"/>
      </w:pPr>
      <w:r>
        <w:t>7. Monetization and Transaction Rules</w:t>
      </w:r>
    </w:p>
    <w:p>
      <w:pPr>
        <w:pStyle w:val="Heading2"/>
      </w:pPr>
      <w:r>
        <w:t>7.1 Paid Content Options</w:t>
      </w:r>
    </w:p>
    <w:p>
      <w:pPr>
        <w:pStyle w:val="ListBullet"/>
      </w:pPr>
      <w:r>
        <w:t>One-time unlock (PPV): viewer pays once to unlock a post or replay.</w:t>
      </w:r>
    </w:p>
    <w:p>
      <w:pPr>
        <w:pStyle w:val="ListBullet"/>
      </w:pPr>
      <w:r>
        <w:t>Weekly subscription: viewer pays a recurring weekly fee set by the creator.</w:t>
      </w:r>
    </w:p>
    <w:p>
      <w:pPr>
        <w:pStyle w:val="ListBullet"/>
      </w:pPr>
      <w:r>
        <w:t>Tips: one-time support payments during streams or on posts.</w:t>
      </w:r>
    </w:p>
    <w:p>
      <w:pPr>
        <w:pStyle w:val="ListBullet"/>
      </w:pPr>
      <w:r>
        <w:t>Friendship repost license: reposting content into Friendship Feed can require a $5 license paid directly to the original creator wallet (anti-spam + creator support).</w:t>
      </w:r>
    </w:p>
    <w:p>
      <w:pPr>
        <w:pStyle w:val="Heading2"/>
      </w:pPr>
      <w:r>
        <w:t>7.2 Platform Fees (Baseline)</w:t>
      </w:r>
    </w:p>
    <w:p>
      <w:r>
        <w:t>Standard platform fee on paid content (tips/PPV/subscriptions): 17% of the creator-set price. Marketplace takes 20%.</w:t>
      </w:r>
    </w:p>
    <w:p>
      <w:pPr>
        <w:pStyle w:val="Small"/>
      </w:pPr>
      <w:r>
        <w:t>Beta incentive (optional): for early traction you can run a limited promo where platform fee drops to 5% until either 250 paying users or $1,000,000 of processed volume (whichever comes first).</w:t>
      </w:r>
    </w:p>
    <w:p>
      <w:pPr>
        <w:pStyle w:val="Heading2"/>
      </w:pPr>
      <w:r>
        <w:t>7.3 Store Policy Reality Check</w:t>
      </w:r>
    </w:p>
    <w:p>
      <w:r>
        <w:t>On iOS and Android, digital goods sold in-app may require Apple/Google in-app purchase systems, which impose platform commissions. To remain compliant, V1 assumes in-app purchases for mobile and a parallel web checkout for desktop where permitted.</w:t>
      </w:r>
    </w:p>
    <w:p>
      <w:pPr>
        <w:pStyle w:val="Small"/>
      </w:pPr>
      <w:r>
        <w:t>Reference fee frameworks: Apple App Store commissions and subscription rules, and Google Play service fees. See References section for official sources.</w:t>
      </w:r>
    </w:p>
    <w:p>
      <w:pPr>
        <w:pStyle w:val="Heading1"/>
      </w:pPr>
      <w:r>
        <w:t>8. Safety, Moderation, and Compliance</w:t>
      </w:r>
    </w:p>
    <w:p>
      <w:r>
        <w:t>Safety is a first-class product system, not a policy page. The platform must ship with clear user controls, creator tools, and enforcement workflows.</w:t>
      </w:r>
    </w:p>
    <w:p>
      <w:pPr>
        <w:pStyle w:val="ListBullet"/>
      </w:pPr>
      <w:r>
        <w:t>Age gating and content ratings: family-safe defaults plus mature content tags.</w:t>
      </w:r>
    </w:p>
    <w:p>
      <w:pPr>
        <w:pStyle w:val="ListBullet"/>
      </w:pPr>
      <w:r>
        <w:t>Report/block/mute with rapid enforcement queues.</w:t>
      </w:r>
    </w:p>
    <w:p>
      <w:pPr>
        <w:pStyle w:val="ListBullet"/>
      </w:pPr>
      <w:r>
        <w:t>Comment and messaging guardrails (limits, cooldowns, and friendship gating).</w:t>
      </w:r>
    </w:p>
    <w:p>
      <w:pPr>
        <w:pStyle w:val="ListBullet"/>
      </w:pPr>
      <w:r>
        <w:t>Automated detection for harassment, scams, and child safety risks (with human review escalation).</w:t>
      </w:r>
    </w:p>
    <w:p>
      <w:pPr>
        <w:pStyle w:val="ListBullet"/>
      </w:pPr>
      <w:r>
        <w:t>Transparent enforcement: warnings, strikes, and appeal flow.</w:t>
      </w:r>
    </w:p>
    <w:p>
      <w:pPr>
        <w:pStyle w:val="Heading1"/>
      </w:pPr>
      <w:r>
        <w:t>9. Technical Architecture (Buildable)</w:t>
      </w:r>
    </w:p>
    <w:p>
      <w:r>
        <w:t>High-level architecture is designed for modular expansion. Start with a single API and modular services, then split into dedicated services as load grows.</w:t>
      </w:r>
    </w:p>
    <w:p>
      <w:pPr>
        <w:pStyle w:val="Heading2"/>
      </w:pPr>
      <w:r>
        <w:t>9.1 Core Services</w:t>
      </w:r>
    </w:p>
    <w:p>
      <w:pPr>
        <w:pStyle w:val="ListBullet"/>
      </w:pPr>
      <w:r>
        <w:t>Web app: Next.js/React (marketing + web app shell).</w:t>
      </w:r>
    </w:p>
    <w:p>
      <w:pPr>
        <w:pStyle w:val="ListBullet"/>
      </w:pPr>
      <w:r>
        <w:t>Mobile app: React Native or Flutter (thin native shell + modules).</w:t>
      </w:r>
    </w:p>
    <w:p>
      <w:pPr>
        <w:pStyle w:val="ListBullet"/>
      </w:pPr>
      <w:r>
        <w:t>Backend API: FastAPI (or Node) with modular routers for Feed, Market, Payments, Identity, Safety, and Streaming.</w:t>
      </w:r>
    </w:p>
    <w:p>
      <w:pPr>
        <w:pStyle w:val="ListBullet"/>
      </w:pPr>
      <w:r>
        <w:t>Data: Postgres for relational data; Redis for caching/rate limiting; object storage (S3-like) for media.</w:t>
      </w:r>
    </w:p>
    <w:p>
      <w:pPr>
        <w:pStyle w:val="ListBullet"/>
      </w:pPr>
      <w:r>
        <w:t>Search: OpenSearch/Meilisearch for discovery.</w:t>
      </w:r>
    </w:p>
    <w:p>
      <w:pPr>
        <w:pStyle w:val="ListBullet"/>
      </w:pPr>
      <w:r>
        <w:t>Realtime: WebSockets for chat and live interactions.</w:t>
      </w:r>
    </w:p>
    <w:p>
      <w:pPr>
        <w:pStyle w:val="Heading2"/>
      </w:pPr>
      <w:r>
        <w:t>9.2 Media and Streaming</w:t>
      </w:r>
    </w:p>
    <w:p>
      <w:pPr>
        <w:pStyle w:val="ListBullet"/>
      </w:pPr>
      <w:r>
        <w:t>Live streaming: start with a managed service (AWS IVS or similar) to reduce operational complexity.</w:t>
      </w:r>
    </w:p>
    <w:p>
      <w:pPr>
        <w:pStyle w:val="ListBullet"/>
      </w:pPr>
      <w:r>
        <w:t>Replays and VOD: store in object storage; generate adaptive bitrate ladders.</w:t>
      </w:r>
    </w:p>
    <w:p>
      <w:pPr>
        <w:pStyle w:val="ListBullet"/>
      </w:pPr>
      <w:r>
        <w:t>Content scanning: virus scan, malware detection, and basic moderation checks on upload.</w:t>
      </w:r>
    </w:p>
    <w:p>
      <w:pPr>
        <w:pStyle w:val="ListBullet"/>
      </w:pPr>
      <w:r>
        <w:t>Bandwidth controls: per-plan caps and encoding presets.</w:t>
      </w:r>
    </w:p>
    <w:p>
      <w:pPr>
        <w:pStyle w:val="Heading1"/>
      </w:pPr>
      <w:r>
        <w:t>10. Delivery Roadmap</w:t>
      </w:r>
    </w:p>
    <w:p>
      <w:pPr>
        <w:pStyle w:val="ListBullet"/>
      </w:pPr>
      <w:r>
        <w:t>0-30 days: Marketplace MVP (digital goods), creator profiles, PPV unlocks, weekly subs, friendship code + messaging gate.</w:t>
      </w:r>
    </w:p>
    <w:p>
      <w:pPr>
        <w:pStyle w:val="ListBullet"/>
      </w:pPr>
      <w:r>
        <w:t>31-60 days: Native streaming MVP (managed service), tips, replays, moderation queues, and payout reporting.</w:t>
      </w:r>
    </w:p>
    <w:p>
      <w:pPr>
        <w:pStyle w:val="ListBullet"/>
      </w:pPr>
      <w:r>
        <w:t>61-90 days: Sponsor Boost, improved discovery, creator analytics, and subscription plan ladder.</w:t>
      </w:r>
    </w:p>
    <w:p>
      <w:pPr>
        <w:pStyle w:val="ListBullet"/>
      </w:pPr>
      <w:r>
        <w:t>3-6 months: iOS/Android polishing, app store review hardening, scalability work, and creator onboarding pipeline.</w:t>
      </w:r>
    </w:p>
    <w:p>
      <w:pPr>
        <w:pStyle w:val="ListBullet"/>
      </w:pPr>
      <w:r>
        <w:t>6-12 months: Events (basic) + optional calendar integration; expand analytics and brand partnerships.</w:t>
      </w:r>
    </w:p>
    <w:p>
      <w:pPr>
        <w:pStyle w:val="Heading1"/>
      </w:pPr>
      <w:r>
        <w:t>11. 10-Year Financial Baseline (Planning Model)</w:t>
      </w:r>
    </w:p>
    <w:p>
      <w:r>
        <w:t>The financial model below is a baseline planning scenario, not a guarantee. It assumes strong execution, increasing product-market fit, and disciplined cost control. Numbers are in USD and shown as annual totals.</w:t>
      </w:r>
    </w:p>
    <w:p>
      <w:pPr>
        <w:pStyle w:val="Heading2"/>
      </w:pPr>
      <w:r>
        <w:t>11.1 Key Model Assumptions</w:t>
      </w:r>
    </w:p>
    <w:p>
      <w:pPr>
        <w:pStyle w:val="ListBullet"/>
      </w:pPr>
      <w:r>
        <w:t>Users grow from 250,000 to 25,000,000 over 10 years (modeled as CAGR).</w:t>
      </w:r>
    </w:p>
    <w:p>
      <w:pPr>
        <w:pStyle w:val="ListBullet"/>
      </w:pPr>
      <w:r>
        <w:t>Monthly active rate increases from 35% to 45% as retention improves.</w:t>
      </w:r>
    </w:p>
    <w:p>
      <w:pPr>
        <w:pStyle w:val="ListBullet"/>
      </w:pPr>
      <w:r>
        <w:t>Paying plan adoption increases from 2.0% to 3.5% of users.</w:t>
      </w:r>
    </w:p>
    <w:p>
      <w:pPr>
        <w:pStyle w:val="ListBullet"/>
      </w:pPr>
      <w:r>
        <w:t>Marketplace take rate: 20% (creator keeps 80%).</w:t>
      </w:r>
    </w:p>
    <w:p>
      <w:pPr>
        <w:pStyle w:val="ListBullet"/>
      </w:pPr>
      <w:r>
        <w:t>Paid content take rate: 17% (platform fee on PPV/tips/subs).</w:t>
      </w:r>
    </w:p>
    <w:p>
      <w:pPr>
        <w:pStyle w:val="ListBullet"/>
      </w:pPr>
      <w:r>
        <w:t>Payment processing reserve: ~3.5% blended (processing + disputes buffer).</w:t>
      </w:r>
    </w:p>
    <w:p>
      <w:pPr>
        <w:pStyle w:val="ListBullet"/>
      </w:pPr>
      <w:r>
        <w:t>Cloud/infra modeled as % of revenue, declining with scale (from 18% to 8%).</w:t>
      </w:r>
    </w:p>
    <w:p>
      <w:pPr>
        <w:pStyle w:val="ListBullet"/>
      </w:pPr>
      <w:r>
        <w:t>Headcount grows from 10 to 60 over 10 years; loaded cost per FTE: $185,000/year.</w:t>
      </w:r>
    </w:p>
    <w:p>
      <w:pPr>
        <w:pStyle w:val="Heading2"/>
      </w:pPr>
      <w:r>
        <w:t>11.2 Baseline 10-Year P&amp;L Snapshot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8"/>
        <w:gridCol w:w="1608"/>
        <w:gridCol w:w="1608"/>
        <w:gridCol w:w="1608"/>
        <w:gridCol w:w="1608"/>
        <w:gridCol w:w="1608"/>
      </w:tblGrid>
      <w:tr>
        <w:tc>
          <w:tcPr>
            <w:tcW w:type="dxa" w:w="1608"/>
          </w:tcPr>
          <w:p>
            <w:r>
              <w:t>Year</w:t>
            </w:r>
          </w:p>
        </w:tc>
        <w:tc>
          <w:tcPr>
            <w:tcW w:type="dxa" w:w="1608"/>
          </w:tcPr>
          <w:p>
            <w:r>
              <w:t>Users</w:t>
            </w:r>
          </w:p>
        </w:tc>
        <w:tc>
          <w:tcPr>
            <w:tcW w:type="dxa" w:w="1608"/>
          </w:tcPr>
          <w:p>
            <w:r>
              <w:t>Total_gross_rev</w:t>
            </w:r>
          </w:p>
        </w:tc>
        <w:tc>
          <w:tcPr>
            <w:tcW w:type="dxa" w:w="1608"/>
          </w:tcPr>
          <w:p>
            <w:r>
              <w:t>Total_cost</w:t>
            </w:r>
          </w:p>
        </w:tc>
        <w:tc>
          <w:tcPr>
            <w:tcW w:type="dxa" w:w="1608"/>
          </w:tcPr>
          <w:p>
            <w:r>
              <w:t>EBITDA</w:t>
            </w:r>
          </w:p>
        </w:tc>
        <w:tc>
          <w:tcPr>
            <w:tcW w:type="dxa" w:w="1608"/>
          </w:tcPr>
          <w:p>
            <w:r>
              <w:t>EBITDA_margin</w:t>
            </w:r>
          </w:p>
        </w:tc>
      </w:tr>
      <w:tr>
        <w:tc>
          <w:tcPr>
            <w:tcW w:type="dxa" w:w="1608"/>
          </w:tcPr>
          <w:p>
            <w:r>
              <w:t>2026</w:t>
            </w:r>
          </w:p>
        </w:tc>
        <w:tc>
          <w:tcPr>
            <w:tcW w:type="dxa" w:w="1608"/>
          </w:tcPr>
          <w:p>
            <w:r>
              <w:t>250000</w:t>
            </w:r>
          </w:p>
        </w:tc>
        <w:tc>
          <w:tcPr>
            <w:tcW w:type="dxa" w:w="1608"/>
          </w:tcPr>
          <w:p>
            <w:r>
              <w:t>$5.1M</w:t>
            </w:r>
          </w:p>
        </w:tc>
        <w:tc>
          <w:tcPr>
            <w:tcW w:type="dxa" w:w="1608"/>
          </w:tcPr>
          <w:p>
            <w:r>
              <w:t>$5.0M</w:t>
            </w:r>
          </w:p>
        </w:tc>
        <w:tc>
          <w:tcPr>
            <w:tcW w:type="dxa" w:w="1608"/>
          </w:tcPr>
          <w:p>
            <w:r>
              <w:t>$0.1M</w:t>
            </w:r>
          </w:p>
        </w:tc>
        <w:tc>
          <w:tcPr>
            <w:tcW w:type="dxa" w:w="1608"/>
          </w:tcPr>
          <w:p>
            <w:r>
              <w:t>1.7%</w:t>
            </w:r>
          </w:p>
        </w:tc>
      </w:tr>
      <w:tr>
        <w:tc>
          <w:tcPr>
            <w:tcW w:type="dxa" w:w="1608"/>
          </w:tcPr>
          <w:p>
            <w:r>
              <w:t>2027</w:t>
            </w:r>
          </w:p>
        </w:tc>
        <w:tc>
          <w:tcPr>
            <w:tcW w:type="dxa" w:w="1608"/>
          </w:tcPr>
          <w:p>
            <w:r>
              <w:t>417025</w:t>
            </w:r>
          </w:p>
        </w:tc>
        <w:tc>
          <w:tcPr>
            <w:tcW w:type="dxa" w:w="1608"/>
          </w:tcPr>
          <w:p>
            <w:r>
              <w:t>$9.4M</w:t>
            </w:r>
          </w:p>
        </w:tc>
        <w:tc>
          <w:tcPr>
            <w:tcW w:type="dxa" w:w="1608"/>
          </w:tcPr>
          <w:p>
            <w:r>
              <w:t>$7.9M</w:t>
            </w:r>
          </w:p>
        </w:tc>
        <w:tc>
          <w:tcPr>
            <w:tcW w:type="dxa" w:w="1608"/>
          </w:tcPr>
          <w:p>
            <w:r>
              <w:t>$1.5M</w:t>
            </w:r>
          </w:p>
        </w:tc>
        <w:tc>
          <w:tcPr>
            <w:tcW w:type="dxa" w:w="1608"/>
          </w:tcPr>
          <w:p>
            <w:r>
              <w:t>16.0%</w:t>
            </w:r>
          </w:p>
        </w:tc>
      </w:tr>
      <w:tr>
        <w:tc>
          <w:tcPr>
            <w:tcW w:type="dxa" w:w="1608"/>
          </w:tcPr>
          <w:p>
            <w:r>
              <w:t>2028</w:t>
            </w:r>
          </w:p>
        </w:tc>
        <w:tc>
          <w:tcPr>
            <w:tcW w:type="dxa" w:w="1608"/>
          </w:tcPr>
          <w:p>
            <w:r>
              <w:t>695640</w:t>
            </w:r>
          </w:p>
        </w:tc>
        <w:tc>
          <w:tcPr>
            <w:tcW w:type="dxa" w:w="1608"/>
          </w:tcPr>
          <w:p>
            <w:r>
              <w:t>$17.3M</w:t>
            </w:r>
          </w:p>
        </w:tc>
        <w:tc>
          <w:tcPr>
            <w:tcW w:type="dxa" w:w="1608"/>
          </w:tcPr>
          <w:p>
            <w:r>
              <w:t>$12.9M</w:t>
            </w:r>
          </w:p>
        </w:tc>
        <w:tc>
          <w:tcPr>
            <w:tcW w:type="dxa" w:w="1608"/>
          </w:tcPr>
          <w:p>
            <w:r>
              <w:t>$4.4M</w:t>
            </w:r>
          </w:p>
        </w:tc>
        <w:tc>
          <w:tcPr>
            <w:tcW w:type="dxa" w:w="1608"/>
          </w:tcPr>
          <w:p>
            <w:r>
              <w:t>25.2%</w:t>
            </w:r>
          </w:p>
        </w:tc>
      </w:tr>
      <w:tr>
        <w:tc>
          <w:tcPr>
            <w:tcW w:type="dxa" w:w="1608"/>
          </w:tcPr>
          <w:p>
            <w:r>
              <w:t>2029</w:t>
            </w:r>
          </w:p>
        </w:tc>
        <w:tc>
          <w:tcPr>
            <w:tcW w:type="dxa" w:w="1608"/>
          </w:tcPr>
          <w:p>
            <w:r>
              <w:t>1160397</w:t>
            </w:r>
          </w:p>
        </w:tc>
        <w:tc>
          <w:tcPr>
            <w:tcW w:type="dxa" w:w="1608"/>
          </w:tcPr>
          <w:p>
            <w:r>
              <w:t>$31.9M</w:t>
            </w:r>
          </w:p>
        </w:tc>
        <w:tc>
          <w:tcPr>
            <w:tcW w:type="dxa" w:w="1608"/>
          </w:tcPr>
          <w:p>
            <w:r>
              <w:t>$21.6M</w:t>
            </w:r>
          </w:p>
        </w:tc>
        <w:tc>
          <w:tcPr>
            <w:tcW w:type="dxa" w:w="1608"/>
          </w:tcPr>
          <w:p>
            <w:r>
              <w:t>$10.3M</w:t>
            </w:r>
          </w:p>
        </w:tc>
        <w:tc>
          <w:tcPr>
            <w:tcW w:type="dxa" w:w="1608"/>
          </w:tcPr>
          <w:p>
            <w:r>
              <w:t>32.2%</w:t>
            </w:r>
          </w:p>
        </w:tc>
      </w:tr>
      <w:tr>
        <w:tc>
          <w:tcPr>
            <w:tcW w:type="dxa" w:w="1608"/>
          </w:tcPr>
          <w:p>
            <w:r>
              <w:t>2030</w:t>
            </w:r>
          </w:p>
        </w:tc>
        <w:tc>
          <w:tcPr>
            <w:tcW w:type="dxa" w:w="1608"/>
          </w:tcPr>
          <w:p>
            <w:r>
              <w:t>1935659</w:t>
            </w:r>
          </w:p>
        </w:tc>
        <w:tc>
          <w:tcPr>
            <w:tcW w:type="dxa" w:w="1608"/>
          </w:tcPr>
          <w:p>
            <w:r>
              <w:t>$58.8M</w:t>
            </w:r>
          </w:p>
        </w:tc>
        <w:tc>
          <w:tcPr>
            <w:tcW w:type="dxa" w:w="1608"/>
          </w:tcPr>
          <w:p>
            <w:r>
              <w:t>$37.1M</w:t>
            </w:r>
          </w:p>
        </w:tc>
        <w:tc>
          <w:tcPr>
            <w:tcW w:type="dxa" w:w="1608"/>
          </w:tcPr>
          <w:p>
            <w:r>
              <w:t>$21.8M</w:t>
            </w:r>
          </w:p>
        </w:tc>
        <w:tc>
          <w:tcPr>
            <w:tcW w:type="dxa" w:w="1608"/>
          </w:tcPr>
          <w:p>
            <w:r>
              <w:t>37.0%</w:t>
            </w:r>
          </w:p>
        </w:tc>
      </w:tr>
      <w:tr>
        <w:tc>
          <w:tcPr>
            <w:tcW w:type="dxa" w:w="1608"/>
          </w:tcPr>
          <w:p>
            <w:r>
              <w:t>2031</w:t>
            </w:r>
          </w:p>
        </w:tc>
        <w:tc>
          <w:tcPr>
            <w:tcW w:type="dxa" w:w="1608"/>
          </w:tcPr>
          <w:p>
            <w:r>
              <w:t>3228874</w:t>
            </w:r>
          </w:p>
        </w:tc>
        <w:tc>
          <w:tcPr>
            <w:tcW w:type="dxa" w:w="1608"/>
          </w:tcPr>
          <w:p>
            <w:r>
              <w:t>$108.6M</w:t>
            </w:r>
          </w:p>
        </w:tc>
        <w:tc>
          <w:tcPr>
            <w:tcW w:type="dxa" w:w="1608"/>
          </w:tcPr>
          <w:p>
            <w:r>
              <w:t>$64.6M</w:t>
            </w:r>
          </w:p>
        </w:tc>
        <w:tc>
          <w:tcPr>
            <w:tcW w:type="dxa" w:w="1608"/>
          </w:tcPr>
          <w:p>
            <w:r>
              <w:t>$44.0M</w:t>
            </w:r>
          </w:p>
        </w:tc>
        <w:tc>
          <w:tcPr>
            <w:tcW w:type="dxa" w:w="1608"/>
          </w:tcPr>
          <w:p>
            <w:r>
              <w:t>40.5%</w:t>
            </w:r>
          </w:p>
        </w:tc>
      </w:tr>
      <w:tr>
        <w:tc>
          <w:tcPr>
            <w:tcW w:type="dxa" w:w="1608"/>
          </w:tcPr>
          <w:p>
            <w:r>
              <w:t>2032</w:t>
            </w:r>
          </w:p>
        </w:tc>
        <w:tc>
          <w:tcPr>
            <w:tcW w:type="dxa" w:w="1608"/>
          </w:tcPr>
          <w:p>
            <w:r>
              <w:t>5386087</w:t>
            </w:r>
          </w:p>
        </w:tc>
        <w:tc>
          <w:tcPr>
            <w:tcW w:type="dxa" w:w="1608"/>
          </w:tcPr>
          <w:p>
            <w:r>
              <w:t>$200.5M</w:t>
            </w:r>
          </w:p>
        </w:tc>
        <w:tc>
          <w:tcPr>
            <w:tcW w:type="dxa" w:w="1608"/>
          </w:tcPr>
          <w:p>
            <w:r>
              <w:t>$114.0M</w:t>
            </w:r>
          </w:p>
        </w:tc>
        <w:tc>
          <w:tcPr>
            <w:tcW w:type="dxa" w:w="1608"/>
          </w:tcPr>
          <w:p>
            <w:r>
              <w:t>$86.5M</w:t>
            </w:r>
          </w:p>
        </w:tc>
        <w:tc>
          <w:tcPr>
            <w:tcW w:type="dxa" w:w="1608"/>
          </w:tcPr>
          <w:p>
            <w:r>
              <w:t>43.2%</w:t>
            </w:r>
          </w:p>
        </w:tc>
      </w:tr>
      <w:tr>
        <w:tc>
          <w:tcPr>
            <w:tcW w:type="dxa" w:w="1608"/>
          </w:tcPr>
          <w:p>
            <w:r>
              <w:t>2033</w:t>
            </w:r>
          </w:p>
        </w:tc>
        <w:tc>
          <w:tcPr>
            <w:tcW w:type="dxa" w:w="1608"/>
          </w:tcPr>
          <w:p>
            <w:r>
              <w:t>8984534</w:t>
            </w:r>
          </w:p>
        </w:tc>
        <w:tc>
          <w:tcPr>
            <w:tcW w:type="dxa" w:w="1608"/>
          </w:tcPr>
          <w:p>
            <w:r>
              <w:t>$370.6M</w:t>
            </w:r>
          </w:p>
        </w:tc>
        <w:tc>
          <w:tcPr>
            <w:tcW w:type="dxa" w:w="1608"/>
          </w:tcPr>
          <w:p>
            <w:r>
              <w:t>$203.0M</w:t>
            </w:r>
          </w:p>
        </w:tc>
        <w:tc>
          <w:tcPr>
            <w:tcW w:type="dxa" w:w="1608"/>
          </w:tcPr>
          <w:p>
            <w:r>
              <w:t>$167.6M</w:t>
            </w:r>
          </w:p>
        </w:tc>
        <w:tc>
          <w:tcPr>
            <w:tcW w:type="dxa" w:w="1608"/>
          </w:tcPr>
          <w:p>
            <w:r>
              <w:t>45.2%</w:t>
            </w:r>
          </w:p>
        </w:tc>
      </w:tr>
      <w:tr>
        <w:tc>
          <w:tcPr>
            <w:tcW w:type="dxa" w:w="1608"/>
          </w:tcPr>
          <w:p>
            <w:r>
              <w:t>2034</w:t>
            </w:r>
          </w:p>
        </w:tc>
        <w:tc>
          <w:tcPr>
            <w:tcW w:type="dxa" w:w="1608"/>
          </w:tcPr>
          <w:p>
            <w:r>
              <w:t>14987106</w:t>
            </w:r>
          </w:p>
        </w:tc>
        <w:tc>
          <w:tcPr>
            <w:tcW w:type="dxa" w:w="1608"/>
          </w:tcPr>
          <w:p>
            <w:r>
              <w:t>$685.3M</w:t>
            </w:r>
          </w:p>
        </w:tc>
        <w:tc>
          <w:tcPr>
            <w:tcW w:type="dxa" w:w="1608"/>
          </w:tcPr>
          <w:p>
            <w:r>
              <w:t>$364.3M</w:t>
            </w:r>
          </w:p>
        </w:tc>
        <w:tc>
          <w:tcPr>
            <w:tcW w:type="dxa" w:w="1608"/>
          </w:tcPr>
          <w:p>
            <w:r>
              <w:t>$321.0M</w:t>
            </w:r>
          </w:p>
        </w:tc>
        <w:tc>
          <w:tcPr>
            <w:tcW w:type="dxa" w:w="1608"/>
          </w:tcPr>
          <w:p>
            <w:r>
              <w:t>46.8%</w:t>
            </w:r>
          </w:p>
        </w:tc>
      </w:tr>
      <w:tr>
        <w:tc>
          <w:tcPr>
            <w:tcW w:type="dxa" w:w="1608"/>
          </w:tcPr>
          <w:p>
            <w:r>
              <w:t>2035</w:t>
            </w:r>
          </w:p>
        </w:tc>
        <w:tc>
          <w:tcPr>
            <w:tcW w:type="dxa" w:w="1608"/>
          </w:tcPr>
          <w:p>
            <w:r>
              <w:t>25000000</w:t>
            </w:r>
          </w:p>
        </w:tc>
        <w:tc>
          <w:tcPr>
            <w:tcW w:type="dxa" w:w="1608"/>
          </w:tcPr>
          <w:p>
            <w:r>
              <w:t>$1,268.0M</w:t>
            </w:r>
          </w:p>
        </w:tc>
        <w:tc>
          <w:tcPr>
            <w:tcW w:type="dxa" w:w="1608"/>
          </w:tcPr>
          <w:p>
            <w:r>
              <w:t>$657.2M</w:t>
            </w:r>
          </w:p>
        </w:tc>
        <w:tc>
          <w:tcPr>
            <w:tcW w:type="dxa" w:w="1608"/>
          </w:tcPr>
          <w:p>
            <w:r>
              <w:t>$610.8M</w:t>
            </w:r>
          </w:p>
        </w:tc>
        <w:tc>
          <w:tcPr>
            <w:tcW w:type="dxa" w:w="1608"/>
          </w:tcPr>
          <w:p>
            <w:r>
              <w:t>48.2%</w:t>
            </w:r>
          </w:p>
        </w:tc>
      </w:tr>
    </w:tbl>
    <w:p>
      <w:pPr>
        <w:pStyle w:val="Heading2"/>
      </w:pPr>
      <w:r>
        <w:t>11.3 Charts</w:t>
      </w:r>
    </w:p>
    <w:p>
      <w:pPr>
        <w:pStyle w:val="Small"/>
      </w:pPr>
      <w:r>
        <w:t>Financial trajectory (revenue, cost, EBITDA):</w:t>
      </w:r>
    </w:p>
    <w:p>
      <w:r>
        <w:drawing>
          <wp:inline xmlns:a="http://schemas.openxmlformats.org/drawingml/2006/main" xmlns:pic="http://schemas.openxmlformats.org/drawingml/2006/picture">
            <wp:extent cx="6126480" cy="344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1_financia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4461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mall"/>
      </w:pPr>
      <w:r>
        <w:t>User growth (total users and MAU):</w:t>
      </w:r>
    </w:p>
    <w:p>
      <w:r>
        <w:drawing>
          <wp:inline xmlns:a="http://schemas.openxmlformats.org/drawingml/2006/main" xmlns:pic="http://schemas.openxmlformats.org/drawingml/2006/picture">
            <wp:extent cx="6126480" cy="344614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1_user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4461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12. Cost Model (What It Takes to Run This)</w:t>
      </w:r>
    </w:p>
    <w:p>
      <w:r>
        <w:t>Costs are modeled as a blend of headcount, infrastructure, and operating overhead. The biggest drivers are moderation/safety (human + tooling) and streaming bandwidth.</w:t>
      </w:r>
    </w:p>
    <w:p>
      <w:pPr>
        <w:pStyle w:val="Heading2"/>
      </w:pPr>
      <w:r>
        <w:t>12.1 Headcount Plan</w:t>
      </w:r>
    </w:p>
    <w:p>
      <w:r>
        <w:t>Year 1 staffing begins around 10 FTE and scales to ~60 FTE by Year 10 in the baseline. Teams include: Product, Design, Web, Mobile, Backend, DevOps/SRE, Security, Trust &amp; Safety, Data/Analytics, Customer Support, and Partnerships.</w:t>
      </w:r>
    </w:p>
    <w:p>
      <w:pPr>
        <w:pStyle w:val="Heading2"/>
      </w:pPr>
      <w:r>
        <w:t>12.2 Infrastructure Drivers</w:t>
      </w:r>
    </w:p>
    <w:p>
      <w:pPr>
        <w:pStyle w:val="ListBullet"/>
      </w:pPr>
      <w:r>
        <w:t>Streaming costs scale with viewer-hours (encoding + delivery).</w:t>
      </w:r>
    </w:p>
    <w:p>
      <w:pPr>
        <w:pStyle w:val="ListBullet"/>
      </w:pPr>
      <w:r>
        <w:t>Media storage grows with replays, VOD libraries, and marketplace inventory.</w:t>
      </w:r>
    </w:p>
    <w:p>
      <w:pPr>
        <w:pStyle w:val="ListBullet"/>
      </w:pPr>
      <w:r>
        <w:t>Safety tooling: automated scanning, rate limiting, and logging.</w:t>
      </w:r>
    </w:p>
    <w:p>
      <w:pPr>
        <w:pStyle w:val="ListBullet"/>
      </w:pPr>
      <w:r>
        <w:t>Search and recommendation systems scale with content volume.</w:t>
      </w:r>
    </w:p>
    <w:p>
      <w:pPr>
        <w:pStyle w:val="Heading1"/>
      </w:pPr>
      <w:r>
        <w:t>13. Risks and Mitigations</w:t>
      </w:r>
    </w:p>
    <w:p>
      <w:pPr>
        <w:pStyle w:val="ListBullet"/>
      </w:pPr>
      <w:r>
        <w:t>App store policy risk: design payments and digital goods flows to remain compliant; keep conversion web-first.</w:t>
      </w:r>
    </w:p>
    <w:p>
      <w:pPr>
        <w:pStyle w:val="ListBullet"/>
      </w:pPr>
      <w:r>
        <w:t>Trust &amp; Safety scale: budget for moderation early; use strict defaults (friendship gating, rate limits).</w:t>
      </w:r>
    </w:p>
    <w:p>
      <w:pPr>
        <w:pStyle w:val="ListBullet"/>
      </w:pPr>
      <w:r>
        <w:t>Fraud/chargebacks: implement risk scoring, velocity limits, and manual review for payouts.</w:t>
      </w:r>
    </w:p>
    <w:p>
      <w:pPr>
        <w:pStyle w:val="ListBullet"/>
      </w:pPr>
      <w:r>
        <w:t>Creator quality: build onboarding, verification, and anti-copyright infringement controls.</w:t>
      </w:r>
    </w:p>
    <w:p>
      <w:pPr>
        <w:pStyle w:val="ListBullet"/>
      </w:pPr>
      <w:r>
        <w:t>Regulatory risk (V2/V3): obtain qualified legal counsel for money services, stable-value claims, and therapy features.</w:t>
      </w:r>
    </w:p>
    <w:p>
      <w:pPr>
        <w:pStyle w:val="Heading1"/>
      </w:pPr>
      <w:r>
        <w:t>14. References (Official Sources)</w:t>
      </w:r>
    </w:p>
    <w:p>
      <w:pPr>
        <w:pStyle w:val="ListBullet"/>
      </w:pPr>
      <w:r>
        <w:t>Apple - App Store Small Business Program and commission framework: https://developer.apple.com/app-store/small-business-program/</w:t>
      </w:r>
    </w:p>
    <w:p>
      <w:pPr>
        <w:pStyle w:val="ListBullet"/>
      </w:pPr>
      <w:r>
        <w:t>Apple - subscriptions and commission after one year (overview): https://developer.apple.com/app-store/subscriptions/</w:t>
      </w:r>
    </w:p>
    <w:p>
      <w:pPr>
        <w:pStyle w:val="ListBullet"/>
      </w:pPr>
      <w:r>
        <w:t>Google Play - Service fee information: https://support.google.com/googleplay/android-developer/answer/112622?hl=en</w:t>
      </w:r>
    </w:p>
    <w:p>
      <w:pPr>
        <w:pStyle w:val="ListBullet"/>
      </w:pPr>
      <w:r>
        <w:t>Stripe - pricing: https://stripe.com/pricing</w:t>
      </w:r>
    </w:p>
    <w:p>
      <w:pPr>
        <w:pStyle w:val="ListBullet"/>
      </w:pPr>
      <w:r>
        <w:t>AWS IVS - pricing (managed live streaming): https://aws.amazon.com/ivs/pricing/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">
    <w:name w:val="Small"/>
    <w:basedOn w:val="Normal"/>
    <w:rPr>
      <w:sz w:val="18"/>
    </w:rPr>
  </w:style>
  <w:style w:type="paragraph" w:customStyle="1" w:styleId="Mono">
    <w:name w:val="Mono"/>
    <w:basedOn w:val="Normal"/>
    <w:rPr>
      <w:rFonts w:ascii="Consolas" w:hAnsi="Consolas" w:eastAsia="Consolas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